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59D" w:rsidRPr="00DE2DF7" w:rsidRDefault="00F1759D" w:rsidP="00F1759D">
      <w:pPr>
        <w:spacing w:line="360" w:lineRule="auto"/>
        <w:ind w:left="-58"/>
        <w:rPr>
          <w:rFonts w:asciiTheme="majorBidi" w:hAnsiTheme="majorBidi" w:cstheme="majorBidi"/>
          <w:b/>
          <w:bCs/>
          <w:sz w:val="28"/>
          <w:szCs w:val="28"/>
          <w:u w:val="single"/>
        </w:rPr>
      </w:pPr>
      <w:r>
        <w:rPr>
          <w:rFonts w:asciiTheme="majorBidi" w:hAnsiTheme="majorBidi" w:cstheme="majorBidi" w:hint="cs"/>
          <w:b/>
          <w:bCs/>
          <w:sz w:val="28"/>
          <w:szCs w:val="28"/>
          <w:u w:val="single"/>
          <w:rtl/>
        </w:rPr>
        <w:t>י</w:t>
      </w:r>
      <w:r w:rsidRPr="00DE2DF7">
        <w:rPr>
          <w:rFonts w:asciiTheme="majorBidi" w:hAnsiTheme="majorBidi" w:cstheme="majorBidi"/>
          <w:b/>
          <w:bCs/>
          <w:sz w:val="28"/>
          <w:szCs w:val="28"/>
          <w:u w:val="single"/>
          <w:rtl/>
        </w:rPr>
        <w:t>חס האוכלוסיה אל היהודים בשואה</w:t>
      </w:r>
    </w:p>
    <w:p w:rsidR="00F1759D" w:rsidRPr="00DE2DF7" w:rsidRDefault="00F1759D" w:rsidP="00F1759D">
      <w:pPr>
        <w:spacing w:line="360" w:lineRule="auto"/>
        <w:ind w:left="-58"/>
        <w:rPr>
          <w:rFonts w:asciiTheme="majorBidi" w:hAnsiTheme="majorBidi" w:cstheme="majorBidi"/>
          <w:b/>
          <w:bCs/>
          <w:sz w:val="28"/>
          <w:szCs w:val="28"/>
          <w:u w:val="single"/>
          <w:rtl/>
        </w:rPr>
      </w:pPr>
      <w:r w:rsidRPr="00DE2DF7">
        <w:rPr>
          <w:rFonts w:asciiTheme="majorBidi" w:hAnsiTheme="majorBidi" w:cstheme="majorBidi"/>
          <w:b/>
          <w:bCs/>
        </w:rPr>
        <w:t xml:space="preserve"> </w:t>
      </w:r>
      <w:r w:rsidRPr="00DE2DF7">
        <w:rPr>
          <w:rFonts w:asciiTheme="majorBidi" w:hAnsiTheme="majorBidi" w:cstheme="majorBidi"/>
          <w:b/>
          <w:bCs/>
          <w:rtl/>
        </w:rPr>
        <w:t>יחס האוכלוסייה</w:t>
      </w:r>
      <w:r w:rsidRPr="00DE2DF7">
        <w:rPr>
          <w:rFonts w:asciiTheme="majorBidi" w:hAnsiTheme="majorBidi" w:cstheme="majorBidi"/>
          <w:b/>
          <w:bCs/>
        </w:rPr>
        <w:t xml:space="preserve"> </w:t>
      </w:r>
      <w:r w:rsidRPr="00DE2DF7">
        <w:rPr>
          <w:rFonts w:asciiTheme="majorBidi" w:hAnsiTheme="majorBidi" w:cstheme="majorBidi"/>
          <w:b/>
          <w:bCs/>
          <w:rtl/>
        </w:rPr>
        <w:t>בארצות</w:t>
      </w:r>
      <w:r w:rsidRPr="00DE2DF7">
        <w:rPr>
          <w:rFonts w:asciiTheme="majorBidi" w:hAnsiTheme="majorBidi" w:cstheme="majorBidi"/>
          <w:b/>
          <w:bCs/>
        </w:rPr>
        <w:t xml:space="preserve"> </w:t>
      </w:r>
      <w:r w:rsidRPr="00DE2DF7">
        <w:rPr>
          <w:rFonts w:asciiTheme="majorBidi" w:hAnsiTheme="majorBidi" w:cstheme="majorBidi"/>
          <w:b/>
          <w:bCs/>
          <w:rtl/>
        </w:rPr>
        <w:t>הכיבוש</w:t>
      </w:r>
      <w:r w:rsidRPr="00DE2DF7">
        <w:rPr>
          <w:rFonts w:asciiTheme="majorBidi" w:hAnsiTheme="majorBidi" w:cstheme="majorBidi"/>
          <w:b/>
          <w:bCs/>
        </w:rPr>
        <w:t xml:space="preserve"> </w:t>
      </w:r>
      <w:r w:rsidRPr="00DE2DF7">
        <w:rPr>
          <w:rFonts w:asciiTheme="majorBidi" w:hAnsiTheme="majorBidi" w:cstheme="majorBidi"/>
          <w:b/>
          <w:bCs/>
          <w:rtl/>
        </w:rPr>
        <w:t>באירופה</w:t>
      </w:r>
      <w:r w:rsidRPr="00DE2DF7">
        <w:rPr>
          <w:rFonts w:asciiTheme="majorBidi" w:hAnsiTheme="majorBidi" w:cstheme="majorBidi"/>
          <w:b/>
          <w:bCs/>
        </w:rPr>
        <w:t xml:space="preserve"> </w:t>
      </w:r>
      <w:r w:rsidRPr="00DE2DF7">
        <w:rPr>
          <w:rFonts w:asciiTheme="majorBidi" w:hAnsiTheme="majorBidi" w:cstheme="majorBidi"/>
          <w:b/>
          <w:bCs/>
          <w:rtl/>
        </w:rPr>
        <w:t>כלפי</w:t>
      </w:r>
      <w:r w:rsidRPr="00DE2DF7">
        <w:rPr>
          <w:rFonts w:asciiTheme="majorBidi" w:hAnsiTheme="majorBidi" w:cstheme="majorBidi"/>
          <w:b/>
          <w:bCs/>
        </w:rPr>
        <w:t xml:space="preserve"> </w:t>
      </w:r>
      <w:r w:rsidRPr="00DE2DF7">
        <w:rPr>
          <w:rFonts w:asciiTheme="majorBidi" w:hAnsiTheme="majorBidi" w:cstheme="majorBidi"/>
          <w:b/>
          <w:bCs/>
          <w:rtl/>
        </w:rPr>
        <w:t>היהודים</w:t>
      </w:r>
      <w:r w:rsidRPr="00DE2DF7">
        <w:rPr>
          <w:rFonts w:asciiTheme="majorBidi" w:hAnsiTheme="majorBidi" w:cstheme="majorBidi"/>
          <w:b/>
          <w:bCs/>
        </w:rPr>
        <w:t xml:space="preserve"> </w:t>
      </w:r>
      <w:r w:rsidRPr="00DE2DF7">
        <w:rPr>
          <w:rFonts w:asciiTheme="majorBidi" w:hAnsiTheme="majorBidi" w:cstheme="majorBidi"/>
          <w:b/>
          <w:bCs/>
          <w:rtl/>
        </w:rPr>
        <w:t>בזמן</w:t>
      </w:r>
      <w:r w:rsidRPr="00DE2DF7">
        <w:rPr>
          <w:rFonts w:asciiTheme="majorBidi" w:hAnsiTheme="majorBidi" w:cstheme="majorBidi"/>
          <w:b/>
          <w:bCs/>
        </w:rPr>
        <w:t xml:space="preserve"> </w:t>
      </w:r>
      <w:r w:rsidRPr="00DE2DF7">
        <w:rPr>
          <w:rFonts w:asciiTheme="majorBidi" w:hAnsiTheme="majorBidi" w:cstheme="majorBidi"/>
          <w:b/>
          <w:bCs/>
          <w:rtl/>
        </w:rPr>
        <w:t>ביצוע</w:t>
      </w:r>
      <w:r w:rsidRPr="00DE2DF7">
        <w:rPr>
          <w:rFonts w:asciiTheme="majorBidi" w:hAnsiTheme="majorBidi" w:cstheme="majorBidi"/>
          <w:b/>
          <w:bCs/>
        </w:rPr>
        <w:t xml:space="preserve"> "</w:t>
      </w:r>
      <w:r w:rsidRPr="00DE2DF7">
        <w:rPr>
          <w:rFonts w:asciiTheme="majorBidi" w:hAnsiTheme="majorBidi" w:cstheme="majorBidi"/>
          <w:b/>
          <w:bCs/>
          <w:rtl/>
        </w:rPr>
        <w:t>הפתרון</w:t>
      </w:r>
      <w:r w:rsidRPr="00DE2DF7">
        <w:rPr>
          <w:rFonts w:asciiTheme="majorBidi" w:hAnsiTheme="majorBidi" w:cstheme="majorBidi"/>
          <w:b/>
          <w:bCs/>
        </w:rPr>
        <w:t xml:space="preserve"> </w:t>
      </w:r>
      <w:r w:rsidRPr="00DE2DF7">
        <w:rPr>
          <w:rFonts w:asciiTheme="majorBidi" w:hAnsiTheme="majorBidi" w:cstheme="majorBidi"/>
          <w:b/>
          <w:bCs/>
          <w:rtl/>
        </w:rPr>
        <w:t>הסופי</w:t>
      </w:r>
      <w:r w:rsidRPr="00DE2DF7">
        <w:rPr>
          <w:rFonts w:asciiTheme="majorBidi" w:hAnsiTheme="majorBidi" w:cstheme="majorBidi"/>
          <w:b/>
          <w:bCs/>
        </w:rPr>
        <w:t xml:space="preserve">": </w:t>
      </w:r>
      <w:r w:rsidRPr="00DE2DF7">
        <w:rPr>
          <w:rFonts w:asciiTheme="majorBidi" w:hAnsiTheme="majorBidi" w:cstheme="majorBidi"/>
          <w:b/>
          <w:bCs/>
          <w:rtl/>
        </w:rPr>
        <w:t>הגורמים שהשפיעו</w:t>
      </w:r>
      <w:r w:rsidRPr="00DE2DF7">
        <w:rPr>
          <w:rFonts w:asciiTheme="majorBidi" w:hAnsiTheme="majorBidi" w:cstheme="majorBidi"/>
          <w:b/>
          <w:bCs/>
        </w:rPr>
        <w:t xml:space="preserve"> </w:t>
      </w:r>
      <w:r w:rsidRPr="00DE2DF7">
        <w:rPr>
          <w:rFonts w:asciiTheme="majorBidi" w:hAnsiTheme="majorBidi" w:cstheme="majorBidi"/>
          <w:b/>
          <w:bCs/>
          <w:rtl/>
        </w:rPr>
        <w:t>על</w:t>
      </w:r>
      <w:r w:rsidRPr="00DE2DF7">
        <w:rPr>
          <w:rFonts w:asciiTheme="majorBidi" w:hAnsiTheme="majorBidi" w:cstheme="majorBidi"/>
          <w:b/>
          <w:bCs/>
        </w:rPr>
        <w:t xml:space="preserve"> </w:t>
      </w:r>
      <w:r w:rsidRPr="00DE2DF7">
        <w:rPr>
          <w:rFonts w:asciiTheme="majorBidi" w:hAnsiTheme="majorBidi" w:cstheme="majorBidi"/>
          <w:b/>
          <w:bCs/>
          <w:rtl/>
        </w:rPr>
        <w:t>יחס</w:t>
      </w:r>
      <w:r w:rsidRPr="00DE2DF7">
        <w:rPr>
          <w:rFonts w:asciiTheme="majorBidi" w:hAnsiTheme="majorBidi" w:cstheme="majorBidi"/>
          <w:b/>
          <w:bCs/>
        </w:rPr>
        <w:t xml:space="preserve"> </w:t>
      </w:r>
      <w:r w:rsidRPr="00DE2DF7">
        <w:rPr>
          <w:rFonts w:asciiTheme="majorBidi" w:hAnsiTheme="majorBidi" w:cstheme="majorBidi"/>
          <w:b/>
          <w:bCs/>
          <w:rtl/>
        </w:rPr>
        <w:t>האוכלוסייה</w:t>
      </w:r>
      <w:r w:rsidRPr="00DE2DF7">
        <w:rPr>
          <w:rFonts w:asciiTheme="majorBidi" w:hAnsiTheme="majorBidi" w:cstheme="majorBidi"/>
          <w:b/>
          <w:bCs/>
        </w:rPr>
        <w:t xml:space="preserve"> </w:t>
      </w:r>
      <w:r w:rsidRPr="00DE2DF7">
        <w:rPr>
          <w:rFonts w:asciiTheme="majorBidi" w:hAnsiTheme="majorBidi" w:cstheme="majorBidi"/>
          <w:b/>
          <w:bCs/>
          <w:rtl/>
        </w:rPr>
        <w:t>המקומית</w:t>
      </w:r>
      <w:r w:rsidRPr="00DE2DF7">
        <w:rPr>
          <w:rFonts w:asciiTheme="majorBidi" w:hAnsiTheme="majorBidi" w:cstheme="majorBidi"/>
          <w:b/>
          <w:bCs/>
        </w:rPr>
        <w:t xml:space="preserve"> </w:t>
      </w:r>
      <w:r w:rsidRPr="00DE2DF7">
        <w:rPr>
          <w:rFonts w:asciiTheme="majorBidi" w:hAnsiTheme="majorBidi" w:cstheme="majorBidi"/>
          <w:b/>
          <w:bCs/>
          <w:rtl/>
        </w:rPr>
        <w:t>כלפי</w:t>
      </w:r>
      <w:r w:rsidRPr="00DE2DF7">
        <w:rPr>
          <w:rFonts w:asciiTheme="majorBidi" w:hAnsiTheme="majorBidi" w:cstheme="majorBidi"/>
          <w:b/>
          <w:bCs/>
        </w:rPr>
        <w:t xml:space="preserve"> </w:t>
      </w:r>
      <w:r w:rsidRPr="00DE2DF7">
        <w:rPr>
          <w:rFonts w:asciiTheme="majorBidi" w:hAnsiTheme="majorBidi" w:cstheme="majorBidi"/>
          <w:b/>
          <w:bCs/>
          <w:rtl/>
        </w:rPr>
        <w:t>היהודים</w:t>
      </w:r>
      <w:r w:rsidRPr="00DE2DF7">
        <w:rPr>
          <w:rFonts w:asciiTheme="majorBidi" w:hAnsiTheme="majorBidi" w:cstheme="majorBidi"/>
          <w:b/>
          <w:bCs/>
        </w:rPr>
        <w:t xml:space="preserve"> </w:t>
      </w:r>
      <w:r w:rsidRPr="00DE2DF7">
        <w:rPr>
          <w:rFonts w:asciiTheme="majorBidi" w:hAnsiTheme="majorBidi" w:cstheme="majorBidi"/>
          <w:b/>
          <w:bCs/>
          <w:rtl/>
        </w:rPr>
        <w:t>בזמן</w:t>
      </w:r>
      <w:r w:rsidRPr="00DE2DF7">
        <w:rPr>
          <w:rFonts w:asciiTheme="majorBidi" w:hAnsiTheme="majorBidi" w:cstheme="majorBidi"/>
          <w:b/>
          <w:bCs/>
        </w:rPr>
        <w:t xml:space="preserve"> </w:t>
      </w:r>
      <w:r w:rsidRPr="00DE2DF7">
        <w:rPr>
          <w:rFonts w:asciiTheme="majorBidi" w:hAnsiTheme="majorBidi" w:cstheme="majorBidi"/>
          <w:b/>
          <w:bCs/>
          <w:rtl/>
        </w:rPr>
        <w:t>הכיבוש</w:t>
      </w:r>
      <w:r w:rsidRPr="00DE2DF7">
        <w:rPr>
          <w:rFonts w:asciiTheme="majorBidi" w:hAnsiTheme="majorBidi" w:cstheme="majorBidi"/>
          <w:b/>
          <w:bCs/>
        </w:rPr>
        <w:t>,</w:t>
      </w:r>
      <w:r w:rsidRPr="00DE2DF7">
        <w:rPr>
          <w:rFonts w:asciiTheme="majorBidi" w:hAnsiTheme="majorBidi" w:cstheme="majorBidi"/>
          <w:b/>
          <w:bCs/>
          <w:rtl/>
        </w:rPr>
        <w:t>דפוסי</w:t>
      </w:r>
      <w:r w:rsidRPr="00DE2DF7">
        <w:rPr>
          <w:rFonts w:asciiTheme="majorBidi" w:hAnsiTheme="majorBidi" w:cstheme="majorBidi"/>
          <w:b/>
          <w:bCs/>
        </w:rPr>
        <w:t xml:space="preserve"> </w:t>
      </w:r>
      <w:r w:rsidRPr="00DE2DF7">
        <w:rPr>
          <w:rFonts w:asciiTheme="majorBidi" w:hAnsiTheme="majorBidi" w:cstheme="majorBidi"/>
          <w:b/>
          <w:bCs/>
          <w:rtl/>
        </w:rPr>
        <w:t>תגובה</w:t>
      </w:r>
      <w:r w:rsidRPr="00DE2DF7">
        <w:rPr>
          <w:rFonts w:asciiTheme="majorBidi" w:hAnsiTheme="majorBidi" w:cstheme="majorBidi"/>
          <w:b/>
          <w:bCs/>
        </w:rPr>
        <w:t>: "</w:t>
      </w:r>
      <w:r w:rsidRPr="00DE2DF7">
        <w:rPr>
          <w:rFonts w:asciiTheme="majorBidi" w:hAnsiTheme="majorBidi" w:cstheme="majorBidi"/>
          <w:b/>
          <w:bCs/>
          <w:rtl/>
        </w:rPr>
        <w:t>הרוב</w:t>
      </w:r>
      <w:r w:rsidRPr="00DE2DF7">
        <w:rPr>
          <w:rFonts w:asciiTheme="majorBidi" w:hAnsiTheme="majorBidi" w:cstheme="majorBidi"/>
          <w:b/>
          <w:bCs/>
        </w:rPr>
        <w:t xml:space="preserve"> </w:t>
      </w:r>
      <w:r w:rsidRPr="00DE2DF7">
        <w:rPr>
          <w:rFonts w:asciiTheme="majorBidi" w:hAnsiTheme="majorBidi" w:cstheme="majorBidi"/>
          <w:b/>
          <w:bCs/>
          <w:rtl/>
        </w:rPr>
        <w:t>הדומם</w:t>
      </w:r>
      <w:r w:rsidRPr="00DE2DF7">
        <w:rPr>
          <w:rFonts w:asciiTheme="majorBidi" w:hAnsiTheme="majorBidi" w:cstheme="majorBidi"/>
          <w:b/>
          <w:bCs/>
        </w:rPr>
        <w:t xml:space="preserve">", </w:t>
      </w:r>
      <w:r w:rsidRPr="00DE2DF7">
        <w:rPr>
          <w:rFonts w:asciiTheme="majorBidi" w:hAnsiTheme="majorBidi" w:cstheme="majorBidi"/>
          <w:b/>
          <w:bCs/>
          <w:rtl/>
        </w:rPr>
        <w:t>משתפי</w:t>
      </w:r>
      <w:r w:rsidRPr="00DE2DF7">
        <w:rPr>
          <w:rFonts w:asciiTheme="majorBidi" w:hAnsiTheme="majorBidi" w:cstheme="majorBidi"/>
          <w:b/>
          <w:bCs/>
        </w:rPr>
        <w:t xml:space="preserve"> </w:t>
      </w:r>
      <w:r w:rsidRPr="00DE2DF7">
        <w:rPr>
          <w:rFonts w:asciiTheme="majorBidi" w:hAnsiTheme="majorBidi" w:cstheme="majorBidi"/>
          <w:b/>
          <w:bCs/>
          <w:rtl/>
        </w:rPr>
        <w:t>פעולה</w:t>
      </w:r>
      <w:r w:rsidRPr="00DE2DF7">
        <w:rPr>
          <w:rFonts w:asciiTheme="majorBidi" w:hAnsiTheme="majorBidi" w:cstheme="majorBidi"/>
          <w:b/>
          <w:bCs/>
        </w:rPr>
        <w:t xml:space="preserve">, </w:t>
      </w:r>
      <w:r w:rsidRPr="00DE2DF7">
        <w:rPr>
          <w:rFonts w:asciiTheme="majorBidi" w:hAnsiTheme="majorBidi" w:cstheme="majorBidi"/>
          <w:b/>
          <w:bCs/>
          <w:rtl/>
        </w:rPr>
        <w:t>מעטים</w:t>
      </w:r>
      <w:r w:rsidRPr="00DE2DF7">
        <w:rPr>
          <w:rFonts w:asciiTheme="majorBidi" w:hAnsiTheme="majorBidi" w:cstheme="majorBidi"/>
          <w:b/>
          <w:bCs/>
        </w:rPr>
        <w:t xml:space="preserve"> </w:t>
      </w:r>
      <w:r w:rsidRPr="00DE2DF7">
        <w:rPr>
          <w:rFonts w:asciiTheme="majorBidi" w:hAnsiTheme="majorBidi" w:cstheme="majorBidi"/>
          <w:b/>
          <w:bCs/>
          <w:rtl/>
        </w:rPr>
        <w:t>שהסתכנו</w:t>
      </w:r>
      <w:r w:rsidRPr="00DE2DF7">
        <w:rPr>
          <w:rFonts w:asciiTheme="majorBidi" w:hAnsiTheme="majorBidi" w:cstheme="majorBidi"/>
          <w:b/>
          <w:bCs/>
        </w:rPr>
        <w:t xml:space="preserve"> </w:t>
      </w:r>
      <w:r w:rsidRPr="00DE2DF7">
        <w:rPr>
          <w:rFonts w:asciiTheme="majorBidi" w:hAnsiTheme="majorBidi" w:cstheme="majorBidi"/>
          <w:b/>
          <w:bCs/>
          <w:rtl/>
        </w:rPr>
        <w:t>בניסיונם</w:t>
      </w:r>
      <w:r w:rsidRPr="00DE2DF7">
        <w:rPr>
          <w:rFonts w:asciiTheme="majorBidi" w:hAnsiTheme="majorBidi" w:cstheme="majorBidi"/>
          <w:b/>
          <w:bCs/>
        </w:rPr>
        <w:t xml:space="preserve"> </w:t>
      </w:r>
      <w:r w:rsidRPr="00DE2DF7">
        <w:rPr>
          <w:rFonts w:asciiTheme="majorBidi" w:hAnsiTheme="majorBidi" w:cstheme="majorBidi"/>
          <w:b/>
          <w:bCs/>
          <w:rtl/>
        </w:rPr>
        <w:t>להציל</w:t>
      </w:r>
      <w:r w:rsidRPr="00DE2DF7">
        <w:rPr>
          <w:rFonts w:asciiTheme="majorBidi" w:hAnsiTheme="majorBidi" w:cstheme="majorBidi"/>
          <w:b/>
          <w:bCs/>
        </w:rPr>
        <w:t xml:space="preserve"> </w:t>
      </w:r>
      <w:r w:rsidRPr="00DE2DF7">
        <w:rPr>
          <w:rFonts w:asciiTheme="majorBidi" w:hAnsiTheme="majorBidi" w:cstheme="majorBidi"/>
          <w:b/>
          <w:bCs/>
          <w:rtl/>
        </w:rPr>
        <w:t>יהודים</w:t>
      </w:r>
    </w:p>
    <w:p w:rsidR="00F1759D" w:rsidRPr="00DE2DF7" w:rsidRDefault="00F1759D" w:rsidP="00F1759D">
      <w:pPr>
        <w:ind w:left="-58"/>
        <w:rPr>
          <w:rFonts w:asciiTheme="majorBidi" w:hAnsiTheme="majorBidi" w:cstheme="majorBidi"/>
          <w:rtl/>
        </w:rPr>
      </w:pPr>
      <w:r w:rsidRPr="00DE2DF7">
        <w:rPr>
          <w:rFonts w:asciiTheme="majorBidi" w:hAnsiTheme="majorBidi" w:cstheme="majorBidi"/>
          <w:rtl/>
        </w:rPr>
        <w:t>יחס העמים והאוכלוסיות כלפי היהודים נבע ממספר גורמים :</w:t>
      </w:r>
    </w:p>
    <w:p w:rsidR="00F1759D" w:rsidRPr="00DE2DF7" w:rsidRDefault="00F1759D" w:rsidP="00F1759D">
      <w:pPr>
        <w:ind w:left="-58"/>
        <w:rPr>
          <w:rFonts w:asciiTheme="majorBidi" w:hAnsiTheme="majorBidi" w:cstheme="majorBidi"/>
          <w:rtl/>
        </w:rPr>
      </w:pPr>
      <w:r w:rsidRPr="00DE2DF7">
        <w:rPr>
          <w:rFonts w:asciiTheme="majorBidi" w:hAnsiTheme="majorBidi" w:cstheme="majorBidi"/>
          <w:b/>
          <w:bCs/>
          <w:rtl/>
        </w:rPr>
        <w:t>מספר היהודים במדינה</w:t>
      </w:r>
      <w:r w:rsidRPr="00DE2DF7">
        <w:rPr>
          <w:rFonts w:asciiTheme="majorBidi" w:hAnsiTheme="majorBidi" w:cstheme="majorBidi"/>
          <w:rtl/>
        </w:rPr>
        <w:t>-מספר היהודים במדינה קבע במידה רבה את היחס אליהם הן מצד ההנהגה המקומית,האוכלוסיה והן מצד הגרמנים.</w:t>
      </w:r>
    </w:p>
    <w:p w:rsidR="00F1759D" w:rsidRPr="00DE2DF7" w:rsidRDefault="00F1759D" w:rsidP="00F1759D">
      <w:pPr>
        <w:ind w:left="-58"/>
        <w:rPr>
          <w:rFonts w:asciiTheme="majorBidi" w:hAnsiTheme="majorBidi" w:cstheme="majorBidi"/>
          <w:rtl/>
        </w:rPr>
      </w:pPr>
      <w:r w:rsidRPr="00DE2DF7">
        <w:rPr>
          <w:rFonts w:asciiTheme="majorBidi" w:hAnsiTheme="majorBidi" w:cstheme="majorBidi"/>
          <w:b/>
          <w:bCs/>
          <w:rtl/>
        </w:rPr>
        <w:t>מידת האנטישמיות</w:t>
      </w:r>
      <w:r w:rsidRPr="00DE2DF7">
        <w:rPr>
          <w:rFonts w:asciiTheme="majorBidi" w:hAnsiTheme="majorBidi" w:cstheme="majorBidi"/>
          <w:rtl/>
        </w:rPr>
        <w:t>-האנטישמיות היתה חזקה באותן מדינות בהן היה מספר רב של יהודים.ככל שהאנטישמיות היתה חזקה יותר כך קל היה לגרמנים לבצע את מדיניותם</w:t>
      </w:r>
    </w:p>
    <w:p w:rsidR="00F1759D" w:rsidRPr="00DE2DF7" w:rsidRDefault="00F1759D" w:rsidP="00F1759D">
      <w:pPr>
        <w:ind w:left="-58"/>
        <w:rPr>
          <w:rFonts w:asciiTheme="majorBidi" w:hAnsiTheme="majorBidi" w:cstheme="majorBidi"/>
          <w:rtl/>
        </w:rPr>
      </w:pPr>
      <w:r w:rsidRPr="00DE2DF7">
        <w:rPr>
          <w:rFonts w:asciiTheme="majorBidi" w:hAnsiTheme="majorBidi" w:cstheme="majorBidi"/>
          <w:b/>
          <w:bCs/>
          <w:rtl/>
        </w:rPr>
        <w:t>המשטר במדינה בעם ובמדינה לפני  הכיבוש הנאצי</w:t>
      </w:r>
      <w:r w:rsidRPr="00DE2DF7">
        <w:rPr>
          <w:rFonts w:asciiTheme="majorBidi" w:hAnsiTheme="majorBidi" w:cstheme="majorBidi"/>
          <w:rtl/>
        </w:rPr>
        <w:t>-במדינות בהם היו משטרים דמוקרטיים היתה התנגדות רבה יותר למדיניות הגרמנים במדינות בעלות משטר ימני היה שיתוף פעולה של השלטון והאוכלוסיה עם הגרמנים ומידה רבה של אנטישמיות</w:t>
      </w:r>
    </w:p>
    <w:p w:rsidR="00F1759D" w:rsidRPr="00DE2DF7" w:rsidRDefault="00F1759D" w:rsidP="00F1759D">
      <w:pPr>
        <w:ind w:left="-58"/>
        <w:rPr>
          <w:rFonts w:asciiTheme="majorBidi" w:hAnsiTheme="majorBidi" w:cstheme="majorBidi"/>
          <w:rtl/>
        </w:rPr>
      </w:pPr>
      <w:r w:rsidRPr="00DE2DF7">
        <w:rPr>
          <w:rFonts w:asciiTheme="majorBidi" w:hAnsiTheme="majorBidi" w:cstheme="majorBidi"/>
          <w:b/>
          <w:bCs/>
          <w:rtl/>
        </w:rPr>
        <w:t>שוליות הבעיה היהודית</w:t>
      </w:r>
      <w:r w:rsidRPr="00DE2DF7">
        <w:rPr>
          <w:rFonts w:asciiTheme="majorBidi" w:hAnsiTheme="majorBidi" w:cstheme="majorBidi"/>
          <w:rtl/>
        </w:rPr>
        <w:t>-הבעיה היהודית היתה שולית בעיני רוב האוכלוסיה שהיתה נתונה במאבק השרדות או במאבק נגד הגרמנים.מטרתם העיקרית היתה להילחם באווב הנאצי והצלת יהודים היתה יעד משני מאד.</w:t>
      </w:r>
    </w:p>
    <w:p w:rsidR="00F1759D" w:rsidRPr="00DE2DF7" w:rsidRDefault="00F1759D" w:rsidP="00F1759D">
      <w:pPr>
        <w:ind w:left="-58"/>
        <w:rPr>
          <w:rFonts w:asciiTheme="majorBidi" w:hAnsiTheme="majorBidi" w:cstheme="majorBidi"/>
          <w:rtl/>
        </w:rPr>
      </w:pPr>
      <w:r w:rsidRPr="00DE2DF7">
        <w:rPr>
          <w:rFonts w:asciiTheme="majorBidi" w:hAnsiTheme="majorBidi" w:cstheme="majorBidi"/>
          <w:b/>
          <w:bCs/>
          <w:rtl/>
        </w:rPr>
        <w:t>מרחק גיאוגרפי</w:t>
      </w:r>
      <w:r w:rsidRPr="00DE2DF7">
        <w:rPr>
          <w:rFonts w:asciiTheme="majorBidi" w:hAnsiTheme="majorBidi" w:cstheme="majorBidi"/>
          <w:rtl/>
        </w:rPr>
        <w:t>-באותה איזורים שבהם גבלו עם מדינות נויטרליות או לחופי הים היו אפשרויות הצלה.כמו למשל בדנמרק וספר.באיזורי מזרח אירופה לא היה שום מוצא ואפשרות לבריחה והברחה.</w:t>
      </w:r>
    </w:p>
    <w:p w:rsidR="00F1759D" w:rsidRPr="00DE2DF7" w:rsidRDefault="00F1759D" w:rsidP="00F1759D">
      <w:pPr>
        <w:ind w:left="-58"/>
        <w:rPr>
          <w:rFonts w:asciiTheme="majorBidi" w:hAnsiTheme="majorBidi" w:cstheme="majorBidi"/>
          <w:rtl/>
        </w:rPr>
      </w:pPr>
      <w:r w:rsidRPr="00DE2DF7">
        <w:rPr>
          <w:rFonts w:asciiTheme="majorBidi" w:hAnsiTheme="majorBidi" w:cstheme="majorBidi"/>
          <w:b/>
          <w:bCs/>
          <w:rtl/>
        </w:rPr>
        <w:t>מידת השליטה הנאצית</w:t>
      </w:r>
      <w:r w:rsidRPr="00DE2DF7">
        <w:rPr>
          <w:rFonts w:asciiTheme="majorBidi" w:hAnsiTheme="majorBidi" w:cstheme="majorBidi"/>
          <w:rtl/>
        </w:rPr>
        <w:t xml:space="preserve"> –לפיה מידרג הגזעי ולפי החלטות ועידת ואנזה היו הראשונים להשמדה אותם יהודים במדינות בהם צפויה היתה ההתנגדות הקלה ביותר ומשקלם במידרג הנאצי היה נמוך,אחר כך אמור היה לבוא תורם של מדינות ידידותיות ובעלות מידרג גזעי גבוה.</w:t>
      </w:r>
    </w:p>
    <w:p w:rsidR="00F1759D" w:rsidRPr="00DE2DF7" w:rsidRDefault="00F1759D" w:rsidP="00F1759D">
      <w:pPr>
        <w:ind w:left="-58"/>
        <w:rPr>
          <w:rFonts w:asciiTheme="majorBidi" w:hAnsiTheme="majorBidi" w:cstheme="majorBidi"/>
          <w:rtl/>
        </w:rPr>
      </w:pPr>
      <w:r w:rsidRPr="00DE2DF7">
        <w:rPr>
          <w:rFonts w:asciiTheme="majorBidi" w:hAnsiTheme="majorBidi" w:cstheme="majorBidi"/>
          <w:b/>
          <w:bCs/>
          <w:rtl/>
        </w:rPr>
        <w:t>עמדת המפקדים הנאצים המקומיים</w:t>
      </w:r>
      <w:r w:rsidRPr="00DE2DF7">
        <w:rPr>
          <w:rFonts w:asciiTheme="majorBidi" w:hAnsiTheme="majorBidi" w:cstheme="majorBidi"/>
          <w:rtl/>
        </w:rPr>
        <w:t>-מיגת הנחישות של המפקדים המקומיים קבעה את קצב ההשמדה והיקפה.כך למשל נרצחו כ-400,000 יהודי הונגריה תוך מספר חודשים כאשר אייכמן היה ממונה ישיר על הפעולה</w:t>
      </w:r>
    </w:p>
    <w:p w:rsidR="00F1759D" w:rsidRPr="00DE2DF7" w:rsidRDefault="00F1759D" w:rsidP="00F1759D">
      <w:pPr>
        <w:ind w:left="-58"/>
        <w:rPr>
          <w:rFonts w:asciiTheme="majorBidi" w:hAnsiTheme="majorBidi" w:cstheme="majorBidi"/>
          <w:rtl/>
        </w:rPr>
      </w:pPr>
      <w:r w:rsidRPr="00DE2DF7">
        <w:rPr>
          <w:rFonts w:asciiTheme="majorBidi" w:hAnsiTheme="majorBidi" w:cstheme="majorBidi"/>
          <w:b/>
          <w:bCs/>
          <w:rtl/>
        </w:rPr>
        <w:t>כוחות התנגדות לנאצים</w:t>
      </w:r>
      <w:r w:rsidRPr="00DE2DF7">
        <w:rPr>
          <w:rFonts w:asciiTheme="majorBidi" w:hAnsiTheme="majorBidi" w:cstheme="majorBidi"/>
          <w:rtl/>
        </w:rPr>
        <w:t>-המצאותם של כוחות התנגדות מאורגנים והיקף פעילותם נגד הנאצים אפשרה בין השאר להציל יהודים במידת האפשר.</w:t>
      </w:r>
    </w:p>
    <w:p w:rsidR="00F1759D" w:rsidRPr="00DE2DF7" w:rsidRDefault="00F1759D" w:rsidP="00F1759D">
      <w:pPr>
        <w:ind w:left="-58"/>
        <w:rPr>
          <w:rFonts w:asciiTheme="majorBidi" w:hAnsiTheme="majorBidi" w:cstheme="majorBidi"/>
          <w:rtl/>
        </w:rPr>
      </w:pPr>
      <w:r w:rsidRPr="00DE2DF7">
        <w:rPr>
          <w:rFonts w:asciiTheme="majorBidi" w:hAnsiTheme="majorBidi" w:cstheme="majorBidi"/>
          <w:b/>
          <w:bCs/>
          <w:rtl/>
        </w:rPr>
        <w:t>מדיניות ההטעיה וההסתה הגרמנית -</w:t>
      </w:r>
      <w:r w:rsidRPr="00DE2DF7">
        <w:rPr>
          <w:rFonts w:asciiTheme="majorBidi" w:hAnsiTheme="majorBidi" w:cstheme="majorBidi"/>
          <w:rtl/>
        </w:rPr>
        <w:t>לאורך כל הזמן ניסו הנאצים להטעות את הציבור בכלל ואת היהודי בפרט על גורלם של היהודים.לכן הידיעות היו מקוטעות ומעורפלןת.מערך התעמולה הגרמנית הסית בהתמדה נגד היהודים</w:t>
      </w:r>
    </w:p>
    <w:p w:rsidR="00F1759D" w:rsidRPr="00DE2DF7" w:rsidRDefault="00F1759D" w:rsidP="00F1759D">
      <w:pPr>
        <w:spacing w:line="360" w:lineRule="auto"/>
        <w:ind w:left="-58"/>
        <w:rPr>
          <w:rFonts w:asciiTheme="majorBidi" w:hAnsiTheme="majorBidi" w:cstheme="majorBidi"/>
          <w:b/>
          <w:bCs/>
          <w:sz w:val="28"/>
          <w:szCs w:val="28"/>
          <w:u w:val="single"/>
          <w:rtl/>
        </w:rPr>
      </w:pPr>
      <w:r w:rsidRPr="00DE2DF7">
        <w:rPr>
          <w:rFonts w:asciiTheme="majorBidi" w:hAnsiTheme="majorBidi" w:cstheme="majorBidi"/>
          <w:b/>
          <w:bCs/>
          <w:sz w:val="28"/>
          <w:szCs w:val="28"/>
          <w:u w:val="single"/>
          <w:rtl/>
        </w:rPr>
        <w:t>הגורמים ליחס האוכלוסיה כלפי יהודים בתופת השואה</w:t>
      </w:r>
    </w:p>
    <w:p w:rsidR="00F1759D" w:rsidRPr="00DE2DF7" w:rsidRDefault="00F1759D" w:rsidP="00F1759D">
      <w:pPr>
        <w:spacing w:line="360" w:lineRule="auto"/>
        <w:ind w:left="-58"/>
        <w:rPr>
          <w:rFonts w:asciiTheme="majorBidi" w:hAnsiTheme="majorBidi" w:cstheme="majorBidi"/>
          <w:sz w:val="22"/>
          <w:szCs w:val="22"/>
          <w:rtl/>
        </w:rPr>
      </w:pPr>
      <w:r w:rsidRPr="00DE2DF7">
        <w:rPr>
          <w:rFonts w:asciiTheme="majorBidi" w:hAnsiTheme="majorBidi" w:cstheme="majorBidi"/>
          <w:b/>
          <w:bCs/>
          <w:sz w:val="28"/>
          <w:szCs w:val="28"/>
          <w:u w:val="single"/>
          <w:rtl/>
        </w:rPr>
        <w:t xml:space="preserve"> </w:t>
      </w:r>
      <w:r w:rsidRPr="00DE2DF7">
        <w:rPr>
          <w:rFonts w:asciiTheme="majorBidi" w:hAnsiTheme="majorBidi" w:cstheme="majorBidi"/>
          <w:sz w:val="22"/>
          <w:szCs w:val="22"/>
          <w:rtl/>
        </w:rPr>
        <w:t>בנוסף למאבקי הקיום וניסיונות הבריחה וההישרדות נאלצו היהודים להתמודד עם יחסה של האוכלוסייה המקומית בארצות שנכבשו ע"י הנאצים. היחס היה שונה ממקום למקום:</w:t>
      </w:r>
    </w:p>
    <w:p w:rsidR="00F1759D" w:rsidRPr="00DE2DF7" w:rsidRDefault="00F1759D" w:rsidP="00F1759D">
      <w:pPr>
        <w:rPr>
          <w:rFonts w:asciiTheme="majorBidi" w:hAnsiTheme="majorBidi" w:cstheme="majorBidi"/>
          <w:sz w:val="22"/>
          <w:szCs w:val="22"/>
          <w:rtl/>
        </w:rPr>
      </w:pPr>
      <w:r w:rsidRPr="00DE2DF7">
        <w:rPr>
          <w:rFonts w:asciiTheme="majorBidi" w:hAnsiTheme="majorBidi" w:cstheme="majorBidi"/>
          <w:sz w:val="22"/>
          <w:szCs w:val="22"/>
          <w:rtl/>
        </w:rPr>
        <w:t>למחנות.</w:t>
      </w:r>
    </w:p>
    <w:p w:rsidR="00F1759D" w:rsidRPr="00DE2DF7" w:rsidRDefault="00F1759D" w:rsidP="00F1759D">
      <w:pPr>
        <w:rPr>
          <w:rFonts w:asciiTheme="majorBidi" w:hAnsiTheme="majorBidi" w:cstheme="majorBidi"/>
          <w:sz w:val="22"/>
          <w:szCs w:val="22"/>
          <w:rtl/>
        </w:rPr>
      </w:pPr>
      <w:r w:rsidRPr="00DE2DF7">
        <w:rPr>
          <w:rFonts w:asciiTheme="majorBidi" w:hAnsiTheme="majorBidi" w:cstheme="majorBidi"/>
          <w:sz w:val="22"/>
          <w:szCs w:val="22"/>
          <w:rtl/>
        </w:rPr>
        <w:t xml:space="preserve">*הצלה – היו תושבים שהסתכנו והצילו יהודים או השתתפו בהצלתם. </w:t>
      </w:r>
    </w:p>
    <w:p w:rsidR="00F1759D" w:rsidRPr="00DE2DF7" w:rsidRDefault="00F1759D" w:rsidP="00F1759D">
      <w:pPr>
        <w:rPr>
          <w:rFonts w:asciiTheme="majorBidi" w:hAnsiTheme="majorBidi" w:cstheme="majorBidi"/>
          <w:sz w:val="22"/>
          <w:szCs w:val="22"/>
          <w:rtl/>
        </w:rPr>
      </w:pPr>
    </w:p>
    <w:p w:rsidR="00F1759D" w:rsidRPr="00DE2DF7" w:rsidRDefault="00F1759D" w:rsidP="00F1759D">
      <w:pPr>
        <w:spacing w:line="360" w:lineRule="auto"/>
        <w:ind w:left="-58"/>
        <w:rPr>
          <w:rFonts w:asciiTheme="majorBidi" w:hAnsiTheme="majorBidi" w:cstheme="majorBidi"/>
          <w:b/>
          <w:bCs/>
          <w:sz w:val="28"/>
          <w:szCs w:val="28"/>
          <w:u w:val="single"/>
          <w:rtl/>
        </w:rPr>
      </w:pPr>
      <w:r w:rsidRPr="00DE2DF7">
        <w:rPr>
          <w:rFonts w:asciiTheme="majorBidi" w:hAnsiTheme="majorBidi" w:cstheme="majorBidi"/>
          <w:b/>
          <w:bCs/>
          <w:sz w:val="28"/>
          <w:szCs w:val="28"/>
          <w:u w:val="single"/>
          <w:rtl/>
        </w:rPr>
        <w:t>"הרוב הדומם"</w:t>
      </w:r>
    </w:p>
    <w:p w:rsidR="00F1759D" w:rsidRPr="00DE2DF7" w:rsidRDefault="00F1759D" w:rsidP="00F1759D">
      <w:pPr>
        <w:spacing w:line="360" w:lineRule="auto"/>
        <w:ind w:left="-58"/>
        <w:rPr>
          <w:rFonts w:asciiTheme="majorBidi" w:hAnsiTheme="majorBidi" w:cstheme="majorBidi"/>
          <w:sz w:val="22"/>
          <w:szCs w:val="22"/>
          <w:rtl/>
        </w:rPr>
      </w:pPr>
      <w:r w:rsidRPr="00DE2DF7">
        <w:rPr>
          <w:rFonts w:asciiTheme="majorBidi" w:hAnsiTheme="majorBidi" w:cstheme="majorBidi"/>
          <w:sz w:val="22"/>
          <w:szCs w:val="22"/>
          <w:rtl/>
        </w:rPr>
        <w:t>הגיב באדישות – תושבים רבים הגיבו באדישות למצוקתם של היהודים ולא הגיבו כאשר היהודים גורשו ונלקחו</w:t>
      </w:r>
      <w:r w:rsidRPr="00DE2DF7">
        <w:rPr>
          <w:rFonts w:asciiTheme="majorBidi" w:hAnsiTheme="majorBidi" w:cstheme="majorBidi"/>
          <w:sz w:val="22"/>
          <w:szCs w:val="22"/>
          <w:u w:val="single"/>
          <w:rtl/>
        </w:rPr>
        <w:t xml:space="preserve"> </w:t>
      </w:r>
      <w:r w:rsidRPr="00DE2DF7">
        <w:rPr>
          <w:rFonts w:asciiTheme="majorBidi" w:hAnsiTheme="majorBidi" w:cstheme="majorBidi"/>
          <w:sz w:val="22"/>
          <w:szCs w:val="22"/>
          <w:rtl/>
        </w:rPr>
        <w:t>להשמדה.היו לזה מספר גורמים</w:t>
      </w:r>
    </w:p>
    <w:p w:rsidR="00F1759D" w:rsidRPr="00DE2DF7" w:rsidRDefault="00F1759D" w:rsidP="00F1759D">
      <w:pPr>
        <w:rPr>
          <w:rFonts w:asciiTheme="majorBidi" w:hAnsiTheme="majorBidi" w:cstheme="majorBidi"/>
          <w:sz w:val="22"/>
          <w:szCs w:val="22"/>
          <w:rtl/>
        </w:rPr>
      </w:pPr>
      <w:r w:rsidRPr="00DE2DF7">
        <w:rPr>
          <w:rFonts w:asciiTheme="majorBidi" w:hAnsiTheme="majorBidi" w:cstheme="majorBidi"/>
          <w:b/>
          <w:bCs/>
          <w:sz w:val="22"/>
          <w:szCs w:val="22"/>
          <w:rtl/>
        </w:rPr>
        <w:t>1.אנטישמיות</w:t>
      </w:r>
      <w:r w:rsidRPr="00DE2DF7">
        <w:rPr>
          <w:rFonts w:asciiTheme="majorBidi" w:hAnsiTheme="majorBidi" w:cstheme="majorBidi"/>
          <w:sz w:val="22"/>
          <w:szCs w:val="22"/>
          <w:rtl/>
        </w:rPr>
        <w:t xml:space="preserve"> –שנאת ישראל ורעיונות אנטישמיים הוחדרו במשך שנים לשכבות רחבות הציבור. הציבור כבר לא התרגש מגורלם האכזרי של היהודים. </w:t>
      </w:r>
    </w:p>
    <w:p w:rsidR="00F1759D" w:rsidRPr="00DE2DF7" w:rsidRDefault="00F1759D" w:rsidP="00F1759D">
      <w:pPr>
        <w:rPr>
          <w:rFonts w:asciiTheme="majorBidi" w:hAnsiTheme="majorBidi" w:cstheme="majorBidi"/>
          <w:sz w:val="22"/>
          <w:szCs w:val="22"/>
          <w:rtl/>
        </w:rPr>
      </w:pPr>
      <w:r w:rsidRPr="00DE2DF7">
        <w:rPr>
          <w:rFonts w:asciiTheme="majorBidi" w:hAnsiTheme="majorBidi" w:cstheme="majorBidi"/>
          <w:sz w:val="22"/>
          <w:szCs w:val="22"/>
          <w:rtl/>
        </w:rPr>
        <w:t>2</w:t>
      </w:r>
      <w:r w:rsidRPr="00DE2DF7">
        <w:rPr>
          <w:rFonts w:asciiTheme="majorBidi" w:hAnsiTheme="majorBidi" w:cstheme="majorBidi"/>
          <w:b/>
          <w:bCs/>
          <w:sz w:val="22"/>
          <w:szCs w:val="22"/>
          <w:rtl/>
        </w:rPr>
        <w:t xml:space="preserve">. מצוקה בשל המלחמה </w:t>
      </w:r>
      <w:r w:rsidRPr="00DE2DF7">
        <w:rPr>
          <w:rFonts w:asciiTheme="majorBidi" w:hAnsiTheme="majorBidi" w:cstheme="majorBidi"/>
          <w:sz w:val="22"/>
          <w:szCs w:val="22"/>
          <w:rtl/>
        </w:rPr>
        <w:t>– תושבי המדינות הכבושות חיו בעצמם בתנאי מלחמה והיו טרודים קודם כול באספקת צורכי הקיום שלהם ושל קרוביהם. הם היו צריכים להתמודד עם החיים החדשים בצל הכיבוש הנאצי. חוסר במזון, מאסרים, מות קרוביהם גרמו להם  לראות במצבם של היהודים עניין שולי ולכן היו אדישים.</w:t>
      </w:r>
    </w:p>
    <w:p w:rsidR="00F1759D" w:rsidRPr="00DE2DF7" w:rsidRDefault="00F1759D" w:rsidP="00F1759D">
      <w:pPr>
        <w:rPr>
          <w:rFonts w:asciiTheme="majorBidi" w:hAnsiTheme="majorBidi" w:cstheme="majorBidi"/>
          <w:sz w:val="22"/>
          <w:szCs w:val="22"/>
          <w:rtl/>
        </w:rPr>
      </w:pPr>
      <w:r w:rsidRPr="00DE2DF7">
        <w:rPr>
          <w:rFonts w:asciiTheme="majorBidi" w:hAnsiTheme="majorBidi" w:cstheme="majorBidi"/>
          <w:sz w:val="22"/>
          <w:szCs w:val="22"/>
          <w:rtl/>
        </w:rPr>
        <w:t>3.</w:t>
      </w:r>
      <w:r w:rsidRPr="00DE2DF7">
        <w:rPr>
          <w:rFonts w:asciiTheme="majorBidi" w:hAnsiTheme="majorBidi" w:cstheme="majorBidi"/>
          <w:b/>
          <w:bCs/>
          <w:sz w:val="22"/>
          <w:szCs w:val="22"/>
          <w:rtl/>
        </w:rPr>
        <w:t>חמדנות לרכוש יהודי</w:t>
      </w:r>
      <w:r w:rsidRPr="00DE2DF7">
        <w:rPr>
          <w:rFonts w:asciiTheme="majorBidi" w:hAnsiTheme="majorBidi" w:cstheme="majorBidi"/>
          <w:sz w:val="22"/>
          <w:szCs w:val="22"/>
          <w:rtl/>
        </w:rPr>
        <w:t xml:space="preserve"> – רבים רצו לקבל חלק מהרכוש שנלקח מידי היהודים (דירות, מפעלים ורכוש יקר).הגרמנים גם עודדו זאת</w:t>
      </w:r>
    </w:p>
    <w:p w:rsidR="00F1759D" w:rsidRPr="00DE2DF7" w:rsidRDefault="00F1759D" w:rsidP="00F1759D">
      <w:pPr>
        <w:rPr>
          <w:rFonts w:asciiTheme="majorBidi" w:hAnsiTheme="majorBidi" w:cstheme="majorBidi"/>
          <w:sz w:val="22"/>
          <w:szCs w:val="22"/>
          <w:rtl/>
        </w:rPr>
      </w:pPr>
      <w:r w:rsidRPr="00DE2DF7">
        <w:rPr>
          <w:rFonts w:asciiTheme="majorBidi" w:hAnsiTheme="majorBidi" w:cstheme="majorBidi"/>
          <w:sz w:val="22"/>
          <w:szCs w:val="22"/>
          <w:rtl/>
        </w:rPr>
        <w:t xml:space="preserve">4. </w:t>
      </w:r>
      <w:r w:rsidRPr="00DE2DF7">
        <w:rPr>
          <w:rFonts w:asciiTheme="majorBidi" w:hAnsiTheme="majorBidi" w:cstheme="majorBidi"/>
          <w:b/>
          <w:bCs/>
          <w:sz w:val="22"/>
          <w:szCs w:val="22"/>
          <w:rtl/>
        </w:rPr>
        <w:t>פחד מפני הגרמנים</w:t>
      </w:r>
      <w:r w:rsidRPr="00DE2DF7">
        <w:rPr>
          <w:rFonts w:asciiTheme="majorBidi" w:hAnsiTheme="majorBidi" w:cstheme="majorBidi"/>
          <w:sz w:val="22"/>
          <w:szCs w:val="22"/>
          <w:rtl/>
        </w:rPr>
        <w:t xml:space="preserve"> – אזרחים רבים בחרו לשתוק ונמנעו לסייע ליהודים מתוך פחד מהכובש הגרמני. הם ידעו כי מי שיעזור ליהודים יסכן את עצמו ואת משפחתו. בנוסף הקימה המשטרה הגרמנית רשת של מלשינים במטרה </w:t>
      </w:r>
      <w:r w:rsidRPr="00DE2DF7">
        <w:rPr>
          <w:rFonts w:asciiTheme="majorBidi" w:hAnsiTheme="majorBidi" w:cstheme="majorBidi"/>
          <w:sz w:val="22"/>
          <w:szCs w:val="22"/>
          <w:rtl/>
        </w:rPr>
        <w:lastRenderedPageBreak/>
        <w:t>לקבל מידע על כל יהודי מסתתר. העונשים היו קולקטיביים. מי שנתפס דינו מוות וכל בתי הכפר יישרפו. לעומת זאת למי שהסגיר יהודים הגרמנים העניקו מצרכים וטובות הנאה.</w:t>
      </w:r>
    </w:p>
    <w:p w:rsidR="00F1759D" w:rsidRPr="00DE2DF7" w:rsidRDefault="00F1759D" w:rsidP="00F1759D">
      <w:pPr>
        <w:rPr>
          <w:rFonts w:asciiTheme="majorBidi" w:hAnsiTheme="majorBidi" w:cstheme="majorBidi"/>
          <w:sz w:val="22"/>
          <w:szCs w:val="22"/>
          <w:rtl/>
        </w:rPr>
      </w:pPr>
      <w:r w:rsidRPr="00DE2DF7">
        <w:rPr>
          <w:rFonts w:asciiTheme="majorBidi" w:hAnsiTheme="majorBidi" w:cstheme="majorBidi"/>
          <w:sz w:val="22"/>
          <w:szCs w:val="22"/>
          <w:rtl/>
        </w:rPr>
        <w:t>5</w:t>
      </w:r>
      <w:r w:rsidRPr="00DE2DF7">
        <w:rPr>
          <w:rFonts w:asciiTheme="majorBidi" w:hAnsiTheme="majorBidi" w:cstheme="majorBidi"/>
          <w:b/>
          <w:bCs/>
          <w:sz w:val="22"/>
          <w:szCs w:val="22"/>
          <w:rtl/>
        </w:rPr>
        <w:t>. זיהוי היהודים עם הקומוניזם</w:t>
      </w:r>
      <w:r w:rsidRPr="00DE2DF7">
        <w:rPr>
          <w:rFonts w:asciiTheme="majorBidi" w:hAnsiTheme="majorBidi" w:cstheme="majorBidi"/>
          <w:sz w:val="22"/>
          <w:szCs w:val="22"/>
          <w:rtl/>
        </w:rPr>
        <w:t xml:space="preserve"> – במזרח אירופה היהודים זוהו לא פעם עם הקומוניסטים השנואים על מרבית האוכלוסייה.</w:t>
      </w:r>
    </w:p>
    <w:p w:rsidR="00F1759D" w:rsidRPr="00DE2DF7" w:rsidRDefault="00F1759D" w:rsidP="00F1759D">
      <w:pPr>
        <w:rPr>
          <w:rFonts w:asciiTheme="majorBidi" w:hAnsiTheme="majorBidi" w:cstheme="majorBidi"/>
          <w:sz w:val="22"/>
          <w:szCs w:val="22"/>
          <w:rtl/>
        </w:rPr>
      </w:pPr>
    </w:p>
    <w:p w:rsidR="00F1759D" w:rsidRPr="00DE2DF7" w:rsidRDefault="00F1759D" w:rsidP="00F1759D">
      <w:pPr>
        <w:rPr>
          <w:rFonts w:asciiTheme="majorBidi" w:hAnsiTheme="majorBidi" w:cstheme="majorBidi"/>
          <w:sz w:val="28"/>
          <w:szCs w:val="28"/>
          <w:u w:val="single"/>
          <w:rtl/>
        </w:rPr>
      </w:pPr>
      <w:r w:rsidRPr="00DE2DF7">
        <w:rPr>
          <w:rFonts w:asciiTheme="majorBidi" w:hAnsiTheme="majorBidi" w:cstheme="majorBidi"/>
          <w:b/>
          <w:bCs/>
          <w:sz w:val="28"/>
          <w:szCs w:val="28"/>
          <w:u w:val="single"/>
          <w:rtl/>
        </w:rPr>
        <w:t>משתפי פעולה</w:t>
      </w:r>
      <w:r w:rsidRPr="00DE2DF7">
        <w:rPr>
          <w:rFonts w:asciiTheme="majorBidi" w:hAnsiTheme="majorBidi" w:cstheme="majorBidi"/>
          <w:sz w:val="28"/>
          <w:szCs w:val="28"/>
          <w:u w:val="single"/>
          <w:rtl/>
        </w:rPr>
        <w:t xml:space="preserve"> –</w:t>
      </w:r>
    </w:p>
    <w:p w:rsidR="00F1759D" w:rsidRPr="00DE2DF7" w:rsidRDefault="00F1759D" w:rsidP="00F1759D">
      <w:pPr>
        <w:rPr>
          <w:rFonts w:asciiTheme="majorBidi" w:hAnsiTheme="majorBidi" w:cstheme="majorBidi"/>
          <w:sz w:val="22"/>
          <w:szCs w:val="22"/>
          <w:rtl/>
        </w:rPr>
      </w:pPr>
    </w:p>
    <w:p w:rsidR="00F1759D" w:rsidRPr="00DE2DF7" w:rsidRDefault="00F1759D" w:rsidP="00F1759D">
      <w:pPr>
        <w:rPr>
          <w:rFonts w:asciiTheme="majorBidi" w:hAnsiTheme="majorBidi" w:cstheme="majorBidi"/>
          <w:sz w:val="22"/>
          <w:szCs w:val="22"/>
          <w:rtl/>
        </w:rPr>
      </w:pPr>
      <w:r w:rsidRPr="00DE2DF7">
        <w:rPr>
          <w:rFonts w:asciiTheme="majorBidi" w:hAnsiTheme="majorBidi" w:cstheme="majorBidi"/>
          <w:sz w:val="22"/>
          <w:szCs w:val="22"/>
          <w:rtl/>
        </w:rPr>
        <w:t>תושבים רבים שיתפו פעולה עם הנאצים: הסגירו יהודים, הלשינו עליהם ועל אזרחים שעזרו להם ולפעמים השתתפו באופן פעיל ברצח יהודים.</w:t>
      </w:r>
    </w:p>
    <w:p w:rsidR="00F1759D" w:rsidRPr="00DE2DF7" w:rsidRDefault="00F1759D" w:rsidP="00F1759D">
      <w:pPr>
        <w:rPr>
          <w:rFonts w:asciiTheme="majorBidi" w:hAnsiTheme="majorBidi" w:cstheme="majorBidi"/>
          <w:sz w:val="22"/>
          <w:szCs w:val="22"/>
          <w:rtl/>
        </w:rPr>
      </w:pPr>
      <w:r w:rsidRPr="00DE2DF7">
        <w:rPr>
          <w:rFonts w:asciiTheme="majorBidi" w:hAnsiTheme="majorBidi" w:cstheme="majorBidi"/>
          <w:b/>
          <w:bCs/>
          <w:sz w:val="22"/>
          <w:szCs w:val="22"/>
          <w:rtl/>
        </w:rPr>
        <w:t>שיתוף הפעולה היה מצד מדינות</w:t>
      </w:r>
      <w:r w:rsidRPr="00DE2DF7">
        <w:rPr>
          <w:rFonts w:asciiTheme="majorBidi" w:hAnsiTheme="majorBidi" w:cstheme="majorBidi"/>
          <w:sz w:val="22"/>
          <w:szCs w:val="22"/>
          <w:rtl/>
        </w:rPr>
        <w:t xml:space="preserve"> בעלות ברית של גרמניה שבהם שלטו משטרים דיקטטוריים ימניים כמו שלטון וישי בצרפת,הונגריה ורומניה וקרואטיה חלק ממדינות אלה הקימו מחנות עבודה,שבהם נרצחו רבבות יהודים.</w:t>
      </w:r>
    </w:p>
    <w:p w:rsidR="00F1759D" w:rsidRPr="00DE2DF7" w:rsidRDefault="00F1759D" w:rsidP="00F1759D">
      <w:pPr>
        <w:rPr>
          <w:rFonts w:asciiTheme="majorBidi" w:hAnsiTheme="majorBidi" w:cstheme="majorBidi"/>
          <w:sz w:val="22"/>
          <w:szCs w:val="22"/>
          <w:rtl/>
        </w:rPr>
      </w:pPr>
      <w:r w:rsidRPr="00DE2DF7">
        <w:rPr>
          <w:rFonts w:asciiTheme="majorBidi" w:hAnsiTheme="majorBidi" w:cstheme="majorBidi"/>
          <w:b/>
          <w:bCs/>
          <w:sz w:val="22"/>
          <w:szCs w:val="22"/>
          <w:rtl/>
        </w:rPr>
        <w:t xml:space="preserve">סיוע בהשמדה </w:t>
      </w:r>
      <w:r w:rsidRPr="00DE2DF7">
        <w:rPr>
          <w:rFonts w:asciiTheme="majorBidi" w:hAnsiTheme="majorBidi" w:cstheme="majorBidi"/>
          <w:sz w:val="22"/>
          <w:szCs w:val="22"/>
          <w:rtl/>
        </w:rPr>
        <w:t>-אוכלוסיה במזרח אירופה כמו באוקריאנה,ליטא ולטביה היה שותפה לציד יהודים,שמירה על גיטאות ומחנות ריכוז</w:t>
      </w:r>
    </w:p>
    <w:p w:rsidR="00F1759D" w:rsidRPr="00DE2DF7" w:rsidRDefault="00F1759D" w:rsidP="00F1759D">
      <w:pPr>
        <w:rPr>
          <w:rFonts w:asciiTheme="majorBidi" w:hAnsiTheme="majorBidi" w:cstheme="majorBidi"/>
          <w:sz w:val="22"/>
          <w:szCs w:val="22"/>
          <w:rtl/>
        </w:rPr>
      </w:pPr>
      <w:r w:rsidRPr="00DE2DF7">
        <w:rPr>
          <w:rFonts w:asciiTheme="majorBidi" w:hAnsiTheme="majorBidi" w:cstheme="majorBidi"/>
          <w:b/>
          <w:bCs/>
          <w:sz w:val="22"/>
          <w:szCs w:val="22"/>
          <w:rtl/>
        </w:rPr>
        <w:t>הלשנה</w:t>
      </w:r>
      <w:r w:rsidRPr="00DE2DF7">
        <w:rPr>
          <w:rFonts w:asciiTheme="majorBidi" w:hAnsiTheme="majorBidi" w:cstheme="majorBidi"/>
          <w:sz w:val="22"/>
          <w:szCs w:val="22"/>
          <w:rtl/>
        </w:rPr>
        <w:t>-רבים שימשו מרגלים מטעם הגרמנים והלשינו על יהודים ועל מי שהסתירו אותם שלא על מנת לקבל פרס או לקבל פרס.</w:t>
      </w:r>
    </w:p>
    <w:p w:rsidR="00F1759D" w:rsidRPr="00DE2DF7" w:rsidRDefault="00F1759D" w:rsidP="00F1759D">
      <w:pPr>
        <w:rPr>
          <w:rFonts w:asciiTheme="majorBidi" w:hAnsiTheme="majorBidi" w:cstheme="majorBidi"/>
          <w:sz w:val="22"/>
          <w:szCs w:val="22"/>
          <w:rtl/>
        </w:rPr>
      </w:pPr>
    </w:p>
    <w:p w:rsidR="00F1759D" w:rsidRPr="00DE2DF7" w:rsidRDefault="00F1759D" w:rsidP="00F1759D">
      <w:pPr>
        <w:pStyle w:val="a4"/>
        <w:rPr>
          <w:rFonts w:asciiTheme="majorBidi" w:hAnsiTheme="majorBidi" w:cstheme="majorBidi"/>
          <w:b/>
          <w:bCs/>
          <w:sz w:val="22"/>
          <w:szCs w:val="22"/>
          <w:u w:val="single"/>
          <w:rtl/>
        </w:rPr>
      </w:pPr>
      <w:r w:rsidRPr="00DE2DF7">
        <w:rPr>
          <w:rFonts w:asciiTheme="majorBidi" w:hAnsiTheme="majorBidi" w:cstheme="majorBidi"/>
          <w:b/>
          <w:bCs/>
          <w:sz w:val="22"/>
          <w:szCs w:val="22"/>
          <w:u w:val="single"/>
          <w:rtl/>
        </w:rPr>
        <w:t>יחס האוכלוסייה בארצות הכיבוש ( דוגמא ממדינה אחת)</w:t>
      </w:r>
    </w:p>
    <w:p w:rsidR="00F1759D" w:rsidRPr="00DE2DF7" w:rsidRDefault="00F1759D" w:rsidP="00F1759D">
      <w:pPr>
        <w:pStyle w:val="a4"/>
        <w:rPr>
          <w:rFonts w:asciiTheme="majorBidi" w:hAnsiTheme="majorBidi" w:cstheme="majorBidi"/>
          <w:b/>
          <w:bCs/>
          <w:sz w:val="22"/>
          <w:szCs w:val="22"/>
          <w:rtl/>
        </w:rPr>
      </w:pPr>
      <w:r w:rsidRPr="00DE2DF7">
        <w:rPr>
          <w:rFonts w:asciiTheme="majorBidi" w:hAnsiTheme="majorBidi" w:cstheme="majorBidi"/>
          <w:b/>
          <w:bCs/>
          <w:sz w:val="22"/>
          <w:szCs w:val="22"/>
          <w:rtl/>
        </w:rPr>
        <w:t>האוכלוסייה הפולנית</w:t>
      </w:r>
    </w:p>
    <w:p w:rsidR="00F1759D" w:rsidRPr="00DE2DF7" w:rsidRDefault="00F1759D" w:rsidP="00F1759D">
      <w:pPr>
        <w:rPr>
          <w:rFonts w:asciiTheme="majorBidi" w:hAnsiTheme="majorBidi" w:cstheme="majorBidi"/>
          <w:rtl/>
        </w:rPr>
      </w:pPr>
      <w:r w:rsidRPr="00DE2DF7">
        <w:rPr>
          <w:rFonts w:asciiTheme="majorBidi" w:hAnsiTheme="majorBidi" w:cstheme="majorBidi"/>
          <w:rtl/>
        </w:rPr>
        <w:t>כללי: שואת יהודי אירופה ברובה בוצעה על אדמת פולין. אך יש לזכור כי לא הפולנים רצחו יהודים והם גם לא שיתפו עם הנאצים פעולה כמו האוקראיניים והליטאים. הפולנים לא יכלו להציל את העם היהודי. יש לזכור שגם הם היו כבושים וגם הם סבלו. (כ 3 מיליון פולנים נרצחו בידי הנאצים בזמן השואה, שכבת האינטליגנציה והמנהיגים)</w:t>
      </w:r>
    </w:p>
    <w:p w:rsidR="00F1759D" w:rsidRPr="00DE2DF7" w:rsidRDefault="00F1759D" w:rsidP="00F1759D">
      <w:pPr>
        <w:rPr>
          <w:rFonts w:asciiTheme="majorBidi" w:hAnsiTheme="majorBidi" w:cstheme="majorBidi"/>
          <w:rtl/>
        </w:rPr>
      </w:pPr>
      <w:r w:rsidRPr="00DE2DF7">
        <w:rPr>
          <w:rFonts w:asciiTheme="majorBidi" w:hAnsiTheme="majorBidi" w:cstheme="majorBidi"/>
          <w:rtl/>
        </w:rPr>
        <w:t>לכן השאלה המתבקשת לגבי הפולנים היא באיזה מידה הם גילו רגישות לגורל היהודים?</w:t>
      </w:r>
    </w:p>
    <w:p w:rsidR="00F1759D" w:rsidRPr="00DE2DF7" w:rsidRDefault="00F1759D" w:rsidP="00F1759D">
      <w:pPr>
        <w:rPr>
          <w:rFonts w:asciiTheme="majorBidi" w:hAnsiTheme="majorBidi" w:cstheme="majorBidi"/>
          <w:rtl/>
        </w:rPr>
      </w:pPr>
      <w:r w:rsidRPr="00DE2DF7">
        <w:rPr>
          <w:rFonts w:asciiTheme="majorBidi" w:hAnsiTheme="majorBidi" w:cstheme="majorBidi"/>
          <w:rtl/>
        </w:rPr>
        <w:t>בסה"כ ,רוב החברה הפולנית הייתה אדישה : הם לא הסגירו את היהודים וגם לא סייעו להם בהמוניהם. אם כי, לנוכח החמרת מצבם של היהודים והמידע על מימדי הרצח ניתן לראות בהתנהגותם האדישה, כהתנהגות מתנכרת. יש לזכור שהאנטישמיות בפולין הייתה רבת שנים, עוד לפני המלחמה.</w:t>
      </w:r>
    </w:p>
    <w:p w:rsidR="00F1759D" w:rsidRPr="00DE2DF7" w:rsidRDefault="00F1759D" w:rsidP="00F1759D">
      <w:pPr>
        <w:rPr>
          <w:rFonts w:asciiTheme="majorBidi" w:hAnsiTheme="majorBidi" w:cstheme="majorBidi"/>
          <w:rtl/>
        </w:rPr>
      </w:pPr>
      <w:r w:rsidRPr="00DE2DF7">
        <w:rPr>
          <w:rFonts w:asciiTheme="majorBidi" w:hAnsiTheme="majorBidi" w:cstheme="majorBidi"/>
          <w:rtl/>
        </w:rPr>
        <w:t>לצד רוב הפולנים האדישים לגורל היהודים ישנן שתי קבוצות שוליים.</w:t>
      </w:r>
    </w:p>
    <w:p w:rsidR="00F1759D" w:rsidRPr="00DE2DF7" w:rsidRDefault="00F1759D" w:rsidP="00F1759D">
      <w:pPr>
        <w:rPr>
          <w:rFonts w:asciiTheme="majorBidi" w:hAnsiTheme="majorBidi" w:cstheme="majorBidi"/>
          <w:rtl/>
        </w:rPr>
      </w:pPr>
      <w:r w:rsidRPr="00DE2DF7">
        <w:rPr>
          <w:rFonts w:asciiTheme="majorBidi" w:hAnsiTheme="majorBidi" w:cstheme="majorBidi"/>
          <w:rtl/>
        </w:rPr>
        <w:t xml:space="preserve">הקבוצה האחת היא של חסידי אומות העולם הפולניים,שהצילו יהודים תוך סיכון חיים, מהאומה הפולנית יצאו יותר חסידי אומות עולם מכל מדינה אחרת. </w:t>
      </w:r>
    </w:p>
    <w:p w:rsidR="00F1759D" w:rsidRPr="00DE2DF7" w:rsidRDefault="00F1759D" w:rsidP="00F1759D">
      <w:pPr>
        <w:rPr>
          <w:rFonts w:asciiTheme="majorBidi" w:hAnsiTheme="majorBidi" w:cstheme="majorBidi"/>
          <w:rtl/>
        </w:rPr>
      </w:pPr>
      <w:r w:rsidRPr="00DE2DF7">
        <w:rPr>
          <w:rFonts w:asciiTheme="majorBidi" w:hAnsiTheme="majorBidi" w:cstheme="majorBidi"/>
          <w:rtl/>
        </w:rPr>
        <w:t>קבוצה שנייה, התנכרה ליהודים, והלשינה עליהם לגרמנים.</w:t>
      </w:r>
    </w:p>
    <w:p w:rsidR="00F1759D" w:rsidRPr="00DE2DF7" w:rsidRDefault="00F1759D" w:rsidP="00F1759D">
      <w:pPr>
        <w:rPr>
          <w:rFonts w:asciiTheme="majorBidi" w:hAnsiTheme="majorBidi" w:cstheme="majorBidi"/>
          <w:rtl/>
        </w:rPr>
      </w:pPr>
      <w:r w:rsidRPr="00DE2DF7">
        <w:rPr>
          <w:rFonts w:asciiTheme="majorBidi" w:hAnsiTheme="majorBidi" w:cstheme="majorBidi"/>
          <w:rtl/>
        </w:rPr>
        <w:t>דוגמא חריגה ו,אם כי לא יחידה, של התנהגות אנטישמית קיצונית הייתה ביוני-יולי 1941 , כאשר פולנים ערכו טבח ביהודי העיירה יודוואבנה, שהייתה עיירה בה התגוררו במשותף יהודים ופולנים במשך 600 שנה.  כשבמהלך הטבח נרצחו 1600 יהודים.</w:t>
      </w:r>
    </w:p>
    <w:p w:rsidR="00F1759D" w:rsidRPr="00DE2DF7" w:rsidRDefault="00F1759D" w:rsidP="00F1759D">
      <w:pPr>
        <w:jc w:val="center"/>
        <w:rPr>
          <w:rFonts w:asciiTheme="majorBidi" w:hAnsiTheme="majorBidi" w:cstheme="majorBidi"/>
          <w:b/>
          <w:bCs/>
          <w:sz w:val="22"/>
          <w:szCs w:val="22"/>
          <w:u w:val="single"/>
          <w:rtl/>
        </w:rPr>
      </w:pPr>
      <w:bookmarkStart w:id="0" w:name="OLE_LINK15"/>
      <w:bookmarkStart w:id="1" w:name="OLE_LINK14"/>
    </w:p>
    <w:p w:rsidR="00F1759D" w:rsidRPr="00DE2DF7" w:rsidRDefault="00F1759D" w:rsidP="00F1759D">
      <w:pPr>
        <w:rPr>
          <w:rFonts w:asciiTheme="majorBidi" w:hAnsiTheme="majorBidi" w:cstheme="majorBidi"/>
          <w:b/>
          <w:bCs/>
          <w:sz w:val="28"/>
          <w:szCs w:val="28"/>
          <w:u w:val="single"/>
          <w:rtl/>
        </w:rPr>
      </w:pPr>
      <w:r w:rsidRPr="00DE2DF7">
        <w:rPr>
          <w:rFonts w:asciiTheme="majorBidi" w:hAnsiTheme="majorBidi" w:cstheme="majorBidi"/>
          <w:b/>
          <w:bCs/>
          <w:sz w:val="28"/>
          <w:szCs w:val="28"/>
          <w:u w:val="single"/>
          <w:rtl/>
        </w:rPr>
        <w:t>חסידי אומות עולם – הגדרת התואר, מניעים, דפוסי עזרה והצלה</w:t>
      </w:r>
    </w:p>
    <w:p w:rsidR="00F1759D" w:rsidRPr="00DE2DF7" w:rsidRDefault="00F1759D" w:rsidP="00F1759D">
      <w:pPr>
        <w:rPr>
          <w:rFonts w:asciiTheme="majorBidi" w:hAnsiTheme="majorBidi" w:cstheme="majorBidi"/>
          <w:b/>
          <w:bCs/>
          <w:sz w:val="28"/>
          <w:szCs w:val="28"/>
          <w:u w:val="single"/>
        </w:rPr>
      </w:pPr>
    </w:p>
    <w:p w:rsidR="00F1759D" w:rsidRPr="00DE2DF7" w:rsidRDefault="00F1759D" w:rsidP="00F1759D">
      <w:pPr>
        <w:pStyle w:val="20"/>
        <w:spacing w:line="240" w:lineRule="auto"/>
        <w:rPr>
          <w:rFonts w:asciiTheme="majorBidi" w:hAnsiTheme="majorBidi" w:cstheme="majorBidi"/>
          <w:sz w:val="22"/>
          <w:szCs w:val="22"/>
          <w:rtl/>
        </w:rPr>
      </w:pPr>
      <w:r w:rsidRPr="00DE2DF7">
        <w:rPr>
          <w:rFonts w:asciiTheme="majorBidi" w:hAnsiTheme="majorBidi" w:cstheme="majorBidi"/>
          <w:sz w:val="22"/>
          <w:szCs w:val="22"/>
          <w:rtl/>
        </w:rPr>
        <w:t>"</w:t>
      </w:r>
      <w:r w:rsidRPr="00DE2DF7">
        <w:rPr>
          <w:rFonts w:asciiTheme="majorBidi" w:hAnsiTheme="majorBidi" w:cstheme="majorBidi"/>
          <w:b/>
          <w:bCs/>
          <w:sz w:val="22"/>
          <w:szCs w:val="22"/>
          <w:rtl/>
        </w:rPr>
        <w:t>חסיד אומות העולם"</w:t>
      </w:r>
      <w:r w:rsidRPr="00DE2DF7">
        <w:rPr>
          <w:rFonts w:asciiTheme="majorBidi" w:hAnsiTheme="majorBidi" w:cstheme="majorBidi"/>
          <w:sz w:val="22"/>
          <w:szCs w:val="22"/>
          <w:rtl/>
        </w:rPr>
        <w:t xml:space="preserve"> הוא תואר שמעניקה מדינת ישראל לאדם לא יהודי בשטחי הכיבוש הנאצי שפעל להצלת יהודים תוך סיכון בחיים במהל מלחמת העולם השנייה.</w:t>
      </w:r>
    </w:p>
    <w:p w:rsidR="00F1759D" w:rsidRPr="00DE2DF7" w:rsidRDefault="00F1759D" w:rsidP="00F1759D">
      <w:pPr>
        <w:pStyle w:val="20"/>
        <w:spacing w:line="240" w:lineRule="auto"/>
        <w:rPr>
          <w:rFonts w:asciiTheme="majorBidi" w:hAnsiTheme="majorBidi" w:cstheme="majorBidi"/>
          <w:sz w:val="22"/>
          <w:szCs w:val="22"/>
          <w:rtl/>
        </w:rPr>
      </w:pPr>
      <w:r w:rsidRPr="00DE2DF7">
        <w:rPr>
          <w:rFonts w:asciiTheme="majorBidi" w:hAnsiTheme="majorBidi" w:cstheme="majorBidi"/>
          <w:sz w:val="22"/>
          <w:szCs w:val="22"/>
          <w:rtl/>
        </w:rPr>
        <w:t xml:space="preserve">ההגדרה נקבעה בחוק של מדינת ישראל מ-1953, כאשר ועדה שנמצאת במוסד "יד ושם" הפועלת בראשות שופט בית משפט עליון בוחנת את המעומדים לתואר "חסיד אומות העולם". הוועדה קובעת על פי מסמכים, עדויות ובודקת את הסיכונים שהאדם נטל על עצמו תוך כדי הצלת היהודים – האם עשה זאת בעד כסף או מתוך רגשות הומאניים כנים. </w:t>
      </w:r>
    </w:p>
    <w:p w:rsidR="00F1759D" w:rsidRPr="00DE2DF7" w:rsidRDefault="00F1759D" w:rsidP="00F1759D">
      <w:pPr>
        <w:pStyle w:val="20"/>
        <w:spacing w:line="240" w:lineRule="auto"/>
        <w:rPr>
          <w:rFonts w:asciiTheme="majorBidi" w:hAnsiTheme="majorBidi" w:cstheme="majorBidi"/>
          <w:sz w:val="22"/>
          <w:szCs w:val="22"/>
          <w:rtl/>
        </w:rPr>
      </w:pPr>
      <w:r w:rsidRPr="00DE2DF7">
        <w:rPr>
          <w:rFonts w:asciiTheme="majorBidi" w:hAnsiTheme="majorBidi" w:cstheme="majorBidi"/>
          <w:b/>
          <w:bCs/>
          <w:sz w:val="22"/>
          <w:szCs w:val="22"/>
          <w:rtl/>
        </w:rPr>
        <w:t>חסידי אומות העולם</w:t>
      </w:r>
      <w:r w:rsidRPr="00DE2DF7">
        <w:rPr>
          <w:rFonts w:asciiTheme="majorBidi" w:hAnsiTheme="majorBidi" w:cstheme="majorBidi"/>
          <w:sz w:val="22"/>
          <w:szCs w:val="22"/>
          <w:rtl/>
        </w:rPr>
        <w:t xml:space="preserve"> הם אנשים לא יהודים, שסייעו בהצלת יהודים, ביוזמתם, תוך כדי סיכון חייהם וללא אינטרס לקבל בתמורה.</w:t>
      </w:r>
    </w:p>
    <w:p w:rsidR="00F1759D" w:rsidRPr="00DE2DF7" w:rsidRDefault="00F1759D" w:rsidP="00F1759D">
      <w:pPr>
        <w:pStyle w:val="20"/>
        <w:spacing w:line="240" w:lineRule="auto"/>
        <w:rPr>
          <w:rFonts w:asciiTheme="majorBidi" w:hAnsiTheme="majorBidi" w:cstheme="majorBidi"/>
          <w:sz w:val="22"/>
          <w:szCs w:val="22"/>
          <w:rtl/>
        </w:rPr>
      </w:pPr>
      <w:r w:rsidRPr="00DE2DF7">
        <w:rPr>
          <w:rFonts w:asciiTheme="majorBidi" w:hAnsiTheme="majorBidi" w:cstheme="majorBidi"/>
          <w:sz w:val="22"/>
          <w:szCs w:val="22"/>
          <w:rtl/>
        </w:rPr>
        <w:t>חשוב לציין כי לא ניתן לסרטט פרופיל מאפיין לכלל חסידי אומות העולם. הם היו עשירים והיו עניים היו שהכירו את היהודים שאותם הצילו והיו שלא הכירו אותם קודם. אך המכנה המשותף הוא אנושיות – הם גילו חמלה ומסירות ולא עמדו מנגד כפי שרוב האוכלוסייה נהגה.</w:t>
      </w:r>
    </w:p>
    <w:p w:rsidR="00F1759D" w:rsidRPr="00DE2DF7" w:rsidRDefault="00F1759D" w:rsidP="00F1759D">
      <w:pPr>
        <w:pStyle w:val="20"/>
        <w:spacing w:line="240" w:lineRule="auto"/>
        <w:rPr>
          <w:rFonts w:asciiTheme="majorBidi" w:hAnsiTheme="majorBidi" w:cstheme="majorBidi"/>
          <w:sz w:val="22"/>
          <w:szCs w:val="22"/>
          <w:rtl/>
        </w:rPr>
      </w:pPr>
      <w:r w:rsidRPr="00DE2DF7">
        <w:rPr>
          <w:rFonts w:asciiTheme="majorBidi" w:hAnsiTheme="majorBidi" w:cstheme="majorBidi"/>
          <w:sz w:val="22"/>
          <w:szCs w:val="22"/>
          <w:rtl/>
        </w:rPr>
        <w:t>אנשים אלו סיכנו את עצמם ואת משפחותיהם למרות שידעו כי מי שייתפס – יוצא להורג ולעיתים קרובות הענישה הייתה קולקטיבית. מעשיהם לוו בחרדה מתמדת, הם נאלצו לדאוג יום יום למזונם ולבריאותם של המוסתרים</w:t>
      </w:r>
    </w:p>
    <w:p w:rsidR="00F1759D" w:rsidRPr="00DE2DF7" w:rsidRDefault="00F1759D" w:rsidP="00F1759D">
      <w:pPr>
        <w:pStyle w:val="20"/>
        <w:spacing w:line="240" w:lineRule="auto"/>
        <w:rPr>
          <w:rFonts w:asciiTheme="majorBidi" w:hAnsiTheme="majorBidi" w:cstheme="majorBidi"/>
          <w:b/>
          <w:bCs/>
          <w:sz w:val="22"/>
          <w:szCs w:val="22"/>
          <w:u w:val="single"/>
          <w:rtl/>
        </w:rPr>
      </w:pPr>
    </w:p>
    <w:p w:rsidR="00F1759D" w:rsidRPr="00DE2DF7" w:rsidRDefault="00F1759D" w:rsidP="00F1759D">
      <w:pPr>
        <w:pStyle w:val="20"/>
        <w:spacing w:line="240" w:lineRule="auto"/>
        <w:rPr>
          <w:rFonts w:asciiTheme="majorBidi" w:hAnsiTheme="majorBidi" w:cstheme="majorBidi"/>
          <w:b/>
          <w:bCs/>
          <w:sz w:val="22"/>
          <w:szCs w:val="22"/>
          <w:u w:val="single"/>
          <w:rtl/>
        </w:rPr>
      </w:pPr>
      <w:r w:rsidRPr="00DE2DF7">
        <w:rPr>
          <w:rFonts w:asciiTheme="majorBidi" w:hAnsiTheme="majorBidi" w:cstheme="majorBidi"/>
          <w:b/>
          <w:bCs/>
          <w:sz w:val="22"/>
          <w:szCs w:val="22"/>
          <w:u w:val="single"/>
          <w:rtl/>
        </w:rPr>
        <w:t xml:space="preserve">המניעים: </w:t>
      </w:r>
    </w:p>
    <w:p w:rsidR="00F1759D" w:rsidRPr="00DE2DF7" w:rsidRDefault="00F1759D" w:rsidP="00F1759D">
      <w:pPr>
        <w:pStyle w:val="20"/>
        <w:spacing w:line="240" w:lineRule="auto"/>
        <w:rPr>
          <w:rFonts w:asciiTheme="majorBidi" w:hAnsiTheme="majorBidi" w:cstheme="majorBidi"/>
          <w:sz w:val="22"/>
          <w:szCs w:val="22"/>
          <w:rtl/>
        </w:rPr>
      </w:pPr>
      <w:r w:rsidRPr="00DE2DF7">
        <w:rPr>
          <w:rFonts w:asciiTheme="majorBidi" w:hAnsiTheme="majorBidi" w:cstheme="majorBidi"/>
          <w:sz w:val="22"/>
          <w:szCs w:val="22"/>
          <w:rtl/>
        </w:rPr>
        <w:t>1.</w:t>
      </w:r>
      <w:r w:rsidRPr="00DE2DF7">
        <w:rPr>
          <w:rFonts w:asciiTheme="majorBidi" w:hAnsiTheme="majorBidi" w:cstheme="majorBidi"/>
          <w:b/>
          <w:bCs/>
          <w:sz w:val="22"/>
          <w:szCs w:val="22"/>
          <w:rtl/>
        </w:rPr>
        <w:t>רגשות הומאניים(אנושיים) כנים</w:t>
      </w:r>
      <w:r w:rsidRPr="00DE2DF7">
        <w:rPr>
          <w:rFonts w:asciiTheme="majorBidi" w:hAnsiTheme="majorBidi" w:cstheme="majorBidi"/>
          <w:sz w:val="22"/>
          <w:szCs w:val="22"/>
          <w:rtl/>
        </w:rPr>
        <w:t xml:space="preserve"> – אנשים בחרו לסייע ליהודים בשעת מצוקתם מתוך רחמים, חמלה, רצון לעזור, להציל. הם ראו בהצלה חובה מוסרית/דתית והיו מוכנים לסכן עצמם, משפחתם, עבודתם ומעמדם על מנת להציל יהודים. רוב חסידי אומות העולם שייכים לקטגוריה הזאת.</w:t>
      </w:r>
    </w:p>
    <w:p w:rsidR="00F1759D" w:rsidRPr="00DE2DF7" w:rsidRDefault="00F1759D" w:rsidP="00F1759D">
      <w:pPr>
        <w:pStyle w:val="20"/>
        <w:spacing w:line="240" w:lineRule="auto"/>
        <w:rPr>
          <w:rFonts w:asciiTheme="majorBidi" w:hAnsiTheme="majorBidi" w:cstheme="majorBidi"/>
          <w:sz w:val="22"/>
          <w:szCs w:val="22"/>
          <w:rtl/>
        </w:rPr>
      </w:pPr>
      <w:r w:rsidRPr="00DE2DF7">
        <w:rPr>
          <w:rFonts w:asciiTheme="majorBidi" w:hAnsiTheme="majorBidi" w:cstheme="majorBidi"/>
          <w:sz w:val="22"/>
          <w:szCs w:val="22"/>
          <w:rtl/>
        </w:rPr>
        <w:t>2.</w:t>
      </w:r>
      <w:r w:rsidRPr="00DE2DF7">
        <w:rPr>
          <w:rFonts w:asciiTheme="majorBidi" w:hAnsiTheme="majorBidi" w:cstheme="majorBidi"/>
          <w:b/>
          <w:bCs/>
          <w:sz w:val="22"/>
          <w:szCs w:val="22"/>
          <w:rtl/>
        </w:rPr>
        <w:t>הרצון לסייע למכרים יהודים</w:t>
      </w:r>
      <w:r w:rsidRPr="00DE2DF7">
        <w:rPr>
          <w:rFonts w:asciiTheme="majorBidi" w:hAnsiTheme="majorBidi" w:cstheme="majorBidi"/>
          <w:sz w:val="22"/>
          <w:szCs w:val="22"/>
          <w:rtl/>
        </w:rPr>
        <w:t xml:space="preserve"> – אנשים שהכירו יהודים והתקשו לקבל את רוע הגזירה ופעלו להצלתם. אנשים שהיו להם יחסי שכנות טובים עם היהודים לפני המלחמה ובחרו לעזור בעת צרה.</w:t>
      </w:r>
    </w:p>
    <w:p w:rsidR="00F1759D" w:rsidRPr="00DE2DF7" w:rsidRDefault="00F1759D" w:rsidP="00F1759D">
      <w:pPr>
        <w:pStyle w:val="20"/>
        <w:spacing w:line="240" w:lineRule="auto"/>
        <w:rPr>
          <w:rFonts w:asciiTheme="majorBidi" w:hAnsiTheme="majorBidi" w:cstheme="majorBidi"/>
          <w:sz w:val="22"/>
          <w:szCs w:val="22"/>
          <w:rtl/>
        </w:rPr>
      </w:pPr>
      <w:r w:rsidRPr="00DE2DF7">
        <w:rPr>
          <w:rFonts w:asciiTheme="majorBidi" w:hAnsiTheme="majorBidi" w:cstheme="majorBidi"/>
          <w:sz w:val="22"/>
          <w:szCs w:val="22"/>
          <w:rtl/>
        </w:rPr>
        <w:t xml:space="preserve">3. </w:t>
      </w:r>
      <w:r w:rsidRPr="00DE2DF7">
        <w:rPr>
          <w:rFonts w:asciiTheme="majorBidi" w:hAnsiTheme="majorBidi" w:cstheme="majorBidi"/>
          <w:b/>
          <w:bCs/>
          <w:sz w:val="22"/>
          <w:szCs w:val="22"/>
          <w:rtl/>
        </w:rPr>
        <w:t>מניעים דתיים</w:t>
      </w:r>
      <w:r w:rsidRPr="00DE2DF7">
        <w:rPr>
          <w:rFonts w:asciiTheme="majorBidi" w:hAnsiTheme="majorBidi" w:cstheme="majorBidi"/>
          <w:sz w:val="22"/>
          <w:szCs w:val="22"/>
          <w:rtl/>
        </w:rPr>
        <w:t xml:space="preserve"> – אנשים שסייעו מתוך אמונה דתית. הם שמרו על ערכי המוסר והאנושיות שכתבי הקודש מציינים אותם. בקטגוריה זו יש לכלול אנשי דת, כמרים ונזירים ונזירות.</w:t>
      </w:r>
    </w:p>
    <w:p w:rsidR="00F1759D" w:rsidRPr="00DE2DF7" w:rsidRDefault="00F1759D" w:rsidP="00F1759D">
      <w:pPr>
        <w:pStyle w:val="20"/>
        <w:spacing w:line="240" w:lineRule="auto"/>
        <w:rPr>
          <w:rFonts w:asciiTheme="majorBidi" w:hAnsiTheme="majorBidi" w:cstheme="majorBidi"/>
          <w:sz w:val="22"/>
          <w:szCs w:val="22"/>
          <w:rtl/>
        </w:rPr>
      </w:pPr>
      <w:r w:rsidRPr="00DE2DF7">
        <w:rPr>
          <w:rFonts w:asciiTheme="majorBidi" w:hAnsiTheme="majorBidi" w:cstheme="majorBidi"/>
          <w:sz w:val="22"/>
          <w:szCs w:val="22"/>
          <w:rtl/>
        </w:rPr>
        <w:t>4.</w:t>
      </w:r>
      <w:r w:rsidRPr="00DE2DF7">
        <w:rPr>
          <w:rFonts w:asciiTheme="majorBidi" w:hAnsiTheme="majorBidi" w:cstheme="majorBidi"/>
          <w:b/>
          <w:bCs/>
          <w:sz w:val="22"/>
          <w:szCs w:val="22"/>
          <w:rtl/>
        </w:rPr>
        <w:t>דרך לבטא התנגדות לנאציזם</w:t>
      </w:r>
      <w:r w:rsidRPr="00DE2DF7">
        <w:rPr>
          <w:rFonts w:asciiTheme="majorBidi" w:hAnsiTheme="majorBidi" w:cstheme="majorBidi"/>
          <w:sz w:val="22"/>
          <w:szCs w:val="22"/>
          <w:rtl/>
        </w:rPr>
        <w:t xml:space="preserve"> – רוב האוכלוסייה פחדה או שלא יכלה להתנגד גלויות לשלטון הנאצי. אנשים אלה ניסו להציל את היהודים ובכך להביע מחאה נגד הנאציזם.  </w:t>
      </w:r>
    </w:p>
    <w:p w:rsidR="00F1759D" w:rsidRPr="00DE2DF7" w:rsidRDefault="00F1759D" w:rsidP="00F1759D">
      <w:pPr>
        <w:pStyle w:val="20"/>
        <w:spacing w:line="240" w:lineRule="auto"/>
        <w:rPr>
          <w:rFonts w:asciiTheme="majorBidi" w:hAnsiTheme="majorBidi" w:cstheme="majorBidi"/>
          <w:b/>
          <w:bCs/>
          <w:sz w:val="22"/>
          <w:szCs w:val="22"/>
          <w:u w:val="single"/>
          <w:rtl/>
        </w:rPr>
      </w:pPr>
      <w:r w:rsidRPr="00DE2DF7">
        <w:rPr>
          <w:rFonts w:asciiTheme="majorBidi" w:hAnsiTheme="majorBidi" w:cstheme="majorBidi"/>
          <w:b/>
          <w:bCs/>
          <w:sz w:val="22"/>
          <w:szCs w:val="22"/>
          <w:u w:val="single"/>
          <w:rtl/>
        </w:rPr>
        <w:t>דרכי הסיוע:</w:t>
      </w:r>
    </w:p>
    <w:p w:rsidR="00F1759D" w:rsidRPr="00DE2DF7" w:rsidRDefault="00F1759D" w:rsidP="00F1759D">
      <w:pPr>
        <w:pStyle w:val="20"/>
        <w:spacing w:line="240" w:lineRule="auto"/>
        <w:rPr>
          <w:rFonts w:asciiTheme="majorBidi" w:hAnsiTheme="majorBidi" w:cstheme="majorBidi"/>
          <w:sz w:val="22"/>
          <w:szCs w:val="22"/>
          <w:rtl/>
        </w:rPr>
      </w:pPr>
      <w:r w:rsidRPr="00DE2DF7">
        <w:rPr>
          <w:rFonts w:asciiTheme="majorBidi" w:hAnsiTheme="majorBidi" w:cstheme="majorBidi"/>
          <w:sz w:val="22"/>
          <w:szCs w:val="22"/>
          <w:rtl/>
        </w:rPr>
        <w:t>1.הסתירו יהודים בביתם, בחצר, בעליית הגג, במשק וכו'</w:t>
      </w:r>
    </w:p>
    <w:p w:rsidR="00F1759D" w:rsidRPr="00DE2DF7" w:rsidRDefault="00F1759D" w:rsidP="00F1759D">
      <w:pPr>
        <w:pStyle w:val="20"/>
        <w:spacing w:line="240" w:lineRule="auto"/>
        <w:rPr>
          <w:rFonts w:asciiTheme="majorBidi" w:hAnsiTheme="majorBidi" w:cstheme="majorBidi"/>
          <w:sz w:val="22"/>
          <w:szCs w:val="22"/>
          <w:rtl/>
        </w:rPr>
      </w:pPr>
      <w:r w:rsidRPr="00DE2DF7">
        <w:rPr>
          <w:rFonts w:asciiTheme="majorBidi" w:hAnsiTheme="majorBidi" w:cstheme="majorBidi"/>
          <w:sz w:val="22"/>
          <w:szCs w:val="22"/>
          <w:rtl/>
        </w:rPr>
        <w:t>2. סייעו ליהודים להצטייד במסמכים מזוייפים.</w:t>
      </w:r>
    </w:p>
    <w:p w:rsidR="00F1759D" w:rsidRPr="00DE2DF7" w:rsidRDefault="00F1759D" w:rsidP="00F1759D">
      <w:pPr>
        <w:pStyle w:val="20"/>
        <w:spacing w:line="240" w:lineRule="auto"/>
        <w:rPr>
          <w:rFonts w:asciiTheme="majorBidi" w:hAnsiTheme="majorBidi" w:cstheme="majorBidi"/>
          <w:sz w:val="22"/>
          <w:szCs w:val="22"/>
          <w:rtl/>
        </w:rPr>
      </w:pPr>
      <w:r w:rsidRPr="00DE2DF7">
        <w:rPr>
          <w:rFonts w:asciiTheme="majorBidi" w:hAnsiTheme="majorBidi" w:cstheme="majorBidi"/>
          <w:sz w:val="22"/>
          <w:szCs w:val="22"/>
          <w:rtl/>
        </w:rPr>
        <w:t>3.הסתירו ילדים בבתי ילדים ומנזרים של הכנסייה הקתולית.</w:t>
      </w:r>
    </w:p>
    <w:p w:rsidR="00F1759D" w:rsidRPr="00DE2DF7" w:rsidRDefault="00F1759D" w:rsidP="00F1759D">
      <w:pPr>
        <w:pStyle w:val="20"/>
        <w:spacing w:line="240" w:lineRule="auto"/>
        <w:rPr>
          <w:rFonts w:asciiTheme="majorBidi" w:hAnsiTheme="majorBidi" w:cstheme="majorBidi"/>
          <w:sz w:val="22"/>
          <w:szCs w:val="22"/>
          <w:rtl/>
        </w:rPr>
      </w:pPr>
      <w:r w:rsidRPr="00DE2DF7">
        <w:rPr>
          <w:rFonts w:asciiTheme="majorBidi" w:hAnsiTheme="majorBidi" w:cstheme="majorBidi"/>
          <w:sz w:val="22"/>
          <w:szCs w:val="22"/>
          <w:rtl/>
        </w:rPr>
        <w:t>4.העבירו יהודים ממקום למקום. ממדינה למדינה. סייעו ליהודים לחצות גבולות.</w:t>
      </w:r>
    </w:p>
    <w:p w:rsidR="00F1759D" w:rsidRPr="00DE2DF7" w:rsidRDefault="00F1759D" w:rsidP="00F1759D">
      <w:pPr>
        <w:pStyle w:val="20"/>
        <w:spacing w:line="240" w:lineRule="auto"/>
        <w:rPr>
          <w:rFonts w:asciiTheme="majorBidi" w:hAnsiTheme="majorBidi" w:cstheme="majorBidi"/>
          <w:sz w:val="22"/>
          <w:szCs w:val="22"/>
          <w:rtl/>
        </w:rPr>
      </w:pPr>
      <w:r w:rsidRPr="00DE2DF7">
        <w:rPr>
          <w:rFonts w:asciiTheme="majorBidi" w:hAnsiTheme="majorBidi" w:cstheme="majorBidi"/>
          <w:sz w:val="22"/>
          <w:szCs w:val="22"/>
          <w:rtl/>
        </w:rPr>
        <w:t xml:space="preserve">5. העסיקו יהודים והציגו אותם כנחוצים למאמץ המלחמתי היהודי. </w:t>
      </w:r>
    </w:p>
    <w:p w:rsidR="00F1759D" w:rsidRPr="00DE2DF7" w:rsidRDefault="00F1759D" w:rsidP="00F1759D">
      <w:pPr>
        <w:pStyle w:val="20"/>
        <w:spacing w:line="240" w:lineRule="auto"/>
        <w:rPr>
          <w:rFonts w:asciiTheme="majorBidi" w:hAnsiTheme="majorBidi" w:cstheme="majorBidi"/>
          <w:b/>
          <w:bCs/>
          <w:sz w:val="22"/>
          <w:szCs w:val="22"/>
          <w:rtl/>
        </w:rPr>
      </w:pPr>
      <w:r w:rsidRPr="00DE2DF7">
        <w:rPr>
          <w:rFonts w:asciiTheme="majorBidi" w:hAnsiTheme="majorBidi" w:cstheme="majorBidi"/>
          <w:b/>
          <w:bCs/>
          <w:sz w:val="22"/>
          <w:szCs w:val="22"/>
          <w:rtl/>
        </w:rPr>
        <w:t>דוגמאות:</w:t>
      </w:r>
    </w:p>
    <w:p w:rsidR="00F1759D" w:rsidRPr="00DE2DF7" w:rsidRDefault="00F1759D" w:rsidP="00F1759D">
      <w:pPr>
        <w:pStyle w:val="20"/>
        <w:spacing w:after="0" w:line="240" w:lineRule="auto"/>
        <w:jc w:val="both"/>
        <w:rPr>
          <w:rFonts w:asciiTheme="majorBidi" w:hAnsiTheme="majorBidi" w:cstheme="majorBidi"/>
          <w:sz w:val="22"/>
          <w:szCs w:val="22"/>
          <w:rtl/>
        </w:rPr>
      </w:pPr>
      <w:r w:rsidRPr="00DE2DF7">
        <w:rPr>
          <w:rFonts w:asciiTheme="majorBidi" w:hAnsiTheme="majorBidi" w:cstheme="majorBidi"/>
          <w:b/>
          <w:bCs/>
          <w:sz w:val="22"/>
          <w:szCs w:val="22"/>
          <w:rtl/>
        </w:rPr>
        <w:t>1. ראול ואלנברג- שוודי שפעל להצלת יהודים בהונגריה</w:t>
      </w:r>
    </w:p>
    <w:p w:rsidR="00F1759D" w:rsidRPr="00DE2DF7" w:rsidRDefault="00F1759D" w:rsidP="00F1759D">
      <w:pPr>
        <w:pStyle w:val="20"/>
        <w:spacing w:after="0" w:line="240" w:lineRule="auto"/>
        <w:jc w:val="both"/>
        <w:rPr>
          <w:rFonts w:asciiTheme="majorBidi" w:hAnsiTheme="majorBidi" w:cstheme="majorBidi"/>
          <w:sz w:val="22"/>
          <w:szCs w:val="22"/>
          <w:rtl/>
        </w:rPr>
      </w:pPr>
      <w:r w:rsidRPr="00DE2DF7">
        <w:rPr>
          <w:rFonts w:asciiTheme="majorBidi" w:hAnsiTheme="majorBidi" w:cstheme="majorBidi"/>
          <w:sz w:val="22"/>
          <w:szCs w:val="22"/>
          <w:rtl/>
        </w:rPr>
        <w:t>*דיפלומט שוודי שנשלח ביולי 1944 לבודפשט בירת הונגריה מטעם ממשלת שוודיה על מנת להציל כ-200 אלף מיהודי הונגריה. (437 אלף יהודים כבר נשלחו לאושוויץ)ץ</w:t>
      </w:r>
    </w:p>
    <w:p w:rsidR="00F1759D" w:rsidRPr="00DE2DF7" w:rsidRDefault="00F1759D" w:rsidP="00F1759D">
      <w:pPr>
        <w:pStyle w:val="20"/>
        <w:spacing w:after="0" w:line="240" w:lineRule="auto"/>
        <w:jc w:val="both"/>
        <w:rPr>
          <w:rFonts w:asciiTheme="majorBidi" w:hAnsiTheme="majorBidi" w:cstheme="majorBidi"/>
          <w:sz w:val="22"/>
          <w:szCs w:val="22"/>
          <w:rtl/>
        </w:rPr>
      </w:pPr>
      <w:r w:rsidRPr="00DE2DF7">
        <w:rPr>
          <w:rFonts w:asciiTheme="majorBidi" w:hAnsiTheme="majorBidi" w:cstheme="majorBidi"/>
          <w:sz w:val="22"/>
          <w:szCs w:val="22"/>
          <w:rtl/>
        </w:rPr>
        <w:t>הוא הנפיק אלפי "דרכוני חסות" ליהודי הונגריה – הכוונה למתן דרכונים שוודים זמניים ליהודים במטרה למנוע את שילוחם של יהודים למוות. בד"כ כיבדו השלטונות ההונגרים את הדרכונים.</w:t>
      </w:r>
    </w:p>
    <w:p w:rsidR="00F1759D" w:rsidRPr="00DE2DF7" w:rsidRDefault="00F1759D" w:rsidP="00F1759D">
      <w:pPr>
        <w:pStyle w:val="20"/>
        <w:spacing w:after="0" w:line="240" w:lineRule="auto"/>
        <w:jc w:val="both"/>
        <w:rPr>
          <w:rFonts w:asciiTheme="majorBidi" w:hAnsiTheme="majorBidi" w:cstheme="majorBidi"/>
          <w:sz w:val="22"/>
          <w:szCs w:val="22"/>
          <w:rtl/>
        </w:rPr>
      </w:pPr>
      <w:r w:rsidRPr="00DE2DF7">
        <w:rPr>
          <w:rFonts w:asciiTheme="majorBidi" w:hAnsiTheme="majorBidi" w:cstheme="majorBidi"/>
          <w:sz w:val="22"/>
          <w:szCs w:val="22"/>
          <w:rtl/>
        </w:rPr>
        <w:t>ראול כל כך היה דבק במשימתו שאפילו הוא רדף אחר שיירות של מצעדי מוות והצליח להוציא מהן מאות יהודיים בעלי דרכוני חסות שוודים. כמו כן הוא הצליח להוציא יהודים מתחנת הרכבת בהונגריה שממנה עמדו להישלח היהודים לאושוויץ.</w:t>
      </w:r>
    </w:p>
    <w:p w:rsidR="00F1759D" w:rsidRPr="00DE2DF7" w:rsidRDefault="00F1759D" w:rsidP="00F1759D">
      <w:pPr>
        <w:pStyle w:val="20"/>
        <w:spacing w:after="0" w:line="240" w:lineRule="auto"/>
        <w:jc w:val="both"/>
        <w:rPr>
          <w:rFonts w:asciiTheme="majorBidi" w:hAnsiTheme="majorBidi" w:cstheme="majorBidi"/>
          <w:sz w:val="22"/>
          <w:szCs w:val="22"/>
          <w:rtl/>
        </w:rPr>
      </w:pPr>
      <w:r w:rsidRPr="00DE2DF7">
        <w:rPr>
          <w:rFonts w:asciiTheme="majorBidi" w:hAnsiTheme="majorBidi" w:cstheme="majorBidi"/>
          <w:sz w:val="22"/>
          <w:szCs w:val="22"/>
          <w:rtl/>
        </w:rPr>
        <w:t>*בהונגריה הקים גטו בחסות בינלאומית במטרה להגן על יהודי הונגריה מאנטישמיות. בגטו רוכזו כ- 15 אלף יהודים.</w:t>
      </w:r>
    </w:p>
    <w:p w:rsidR="00F1759D" w:rsidRPr="00DE2DF7" w:rsidRDefault="00F1759D" w:rsidP="00F1759D">
      <w:pPr>
        <w:pStyle w:val="20"/>
        <w:spacing w:after="0" w:line="240" w:lineRule="auto"/>
        <w:jc w:val="both"/>
        <w:rPr>
          <w:rFonts w:asciiTheme="majorBidi" w:hAnsiTheme="majorBidi" w:cstheme="majorBidi"/>
          <w:sz w:val="22"/>
          <w:szCs w:val="22"/>
          <w:rtl/>
        </w:rPr>
      </w:pPr>
      <w:r w:rsidRPr="00DE2DF7">
        <w:rPr>
          <w:rFonts w:asciiTheme="majorBidi" w:hAnsiTheme="majorBidi" w:cstheme="majorBidi"/>
          <w:sz w:val="22"/>
          <w:szCs w:val="22"/>
          <w:rtl/>
        </w:rPr>
        <w:t>*בתום המלחמה נלקח בשבי הסובייטי כי הרוסים חשדו בו שהוא מרגל גרמני. עקבותיו נעלמו ולא ידוע מה עלה בגורלו.הוא הציל מעל 100,000 יהודים ונחשב למפורסם ביותר מבין חסידי אומות העולם.</w:t>
      </w:r>
    </w:p>
    <w:p w:rsidR="00F1759D" w:rsidRPr="00DE2DF7" w:rsidRDefault="00F1759D" w:rsidP="00F1759D">
      <w:pPr>
        <w:pStyle w:val="20"/>
        <w:spacing w:after="0" w:line="240" w:lineRule="auto"/>
        <w:jc w:val="both"/>
        <w:rPr>
          <w:rFonts w:asciiTheme="majorBidi" w:hAnsiTheme="majorBidi" w:cstheme="majorBidi"/>
          <w:sz w:val="22"/>
          <w:szCs w:val="22"/>
          <w:rtl/>
        </w:rPr>
      </w:pPr>
    </w:p>
    <w:p w:rsidR="00F1759D" w:rsidRPr="00DE2DF7" w:rsidRDefault="00F1759D" w:rsidP="00F1759D">
      <w:pPr>
        <w:pStyle w:val="20"/>
        <w:spacing w:after="0" w:line="240" w:lineRule="auto"/>
        <w:jc w:val="both"/>
        <w:rPr>
          <w:rFonts w:asciiTheme="majorBidi" w:hAnsiTheme="majorBidi" w:cstheme="majorBidi"/>
          <w:sz w:val="22"/>
          <w:szCs w:val="22"/>
          <w:rtl/>
        </w:rPr>
      </w:pPr>
      <w:r w:rsidRPr="00DE2DF7">
        <w:rPr>
          <w:rFonts w:asciiTheme="majorBidi" w:hAnsiTheme="majorBidi" w:cstheme="majorBidi"/>
          <w:sz w:val="22"/>
          <w:szCs w:val="22"/>
          <w:rtl/>
        </w:rPr>
        <w:t>2.</w:t>
      </w:r>
      <w:r w:rsidRPr="00DE2DF7">
        <w:rPr>
          <w:rFonts w:asciiTheme="majorBidi" w:hAnsiTheme="majorBidi" w:cstheme="majorBidi"/>
          <w:b/>
          <w:bCs/>
          <w:sz w:val="22"/>
          <w:szCs w:val="22"/>
          <w:rtl/>
        </w:rPr>
        <w:t>אוסקר שינדלר – צ'כי שפעל להצלת יהודים בפולין</w:t>
      </w:r>
    </w:p>
    <w:p w:rsidR="00F1759D" w:rsidRPr="00DE2DF7" w:rsidRDefault="00F1759D" w:rsidP="00F1759D">
      <w:pPr>
        <w:pStyle w:val="20"/>
        <w:spacing w:after="0" w:line="240" w:lineRule="auto"/>
        <w:jc w:val="both"/>
        <w:rPr>
          <w:rFonts w:asciiTheme="majorBidi" w:hAnsiTheme="majorBidi" w:cstheme="majorBidi"/>
          <w:sz w:val="22"/>
          <w:szCs w:val="22"/>
          <w:rtl/>
        </w:rPr>
      </w:pPr>
      <w:r w:rsidRPr="00DE2DF7">
        <w:rPr>
          <w:rFonts w:asciiTheme="majorBidi" w:hAnsiTheme="majorBidi" w:cstheme="majorBidi"/>
          <w:sz w:val="22"/>
          <w:szCs w:val="22"/>
          <w:rtl/>
        </w:rPr>
        <w:t>שינדלר היה צ'כי שקיבל לידיו בימי המלחמה ניהול של שתי מפעלים בעיר קראקוב אשר בפולין שהופקעו מבעליהן היהודיים. המפעלים עסקו בייצור כלי מטבח מאמייל.הוא היה מקורב לנאצים, ניהל קשרים טובים עם קציני הס.ס. וראה בכך הזדמנות טובה להפקת רווחים אישיים. הוא ביקש להקים בית חרושת לייצור מוצרים לצורכי הצבא הנאצי. בבית החרושת עבדו יהודי גטו קרקוב ובזכות עבודתם ניצלו ממוות.</w:t>
      </w:r>
    </w:p>
    <w:p w:rsidR="00F1759D" w:rsidRPr="00DE2DF7" w:rsidRDefault="00F1759D" w:rsidP="00F1759D">
      <w:pPr>
        <w:pStyle w:val="20"/>
        <w:spacing w:after="0" w:line="240" w:lineRule="auto"/>
        <w:jc w:val="both"/>
        <w:rPr>
          <w:rFonts w:asciiTheme="majorBidi" w:hAnsiTheme="majorBidi" w:cstheme="majorBidi"/>
          <w:sz w:val="22"/>
          <w:szCs w:val="22"/>
          <w:rtl/>
        </w:rPr>
      </w:pPr>
      <w:r w:rsidRPr="00DE2DF7">
        <w:rPr>
          <w:rFonts w:asciiTheme="majorBidi" w:hAnsiTheme="majorBidi" w:cstheme="majorBidi"/>
          <w:sz w:val="22"/>
          <w:szCs w:val="22"/>
          <w:rtl/>
        </w:rPr>
        <w:t xml:space="preserve">שינדלר למד להכיר ולהעריך את קבוצת היהודים.עם הזמן השתדל להרחיב את הרשימה של העובדים במטרה להציל כמה שיותר. שינדלר הצליח להוציא קבוצת אסירים יהודיים שהייתה כבר בקרונות בדרך לאושוויץ. כ-100 יהודים הוצאו מהקרונות. </w:t>
      </w:r>
    </w:p>
    <w:p w:rsidR="00F1759D" w:rsidRPr="00DE2DF7" w:rsidRDefault="00F1759D" w:rsidP="00F1759D">
      <w:pPr>
        <w:pStyle w:val="20"/>
        <w:spacing w:after="0" w:line="240" w:lineRule="auto"/>
        <w:jc w:val="both"/>
        <w:rPr>
          <w:rFonts w:asciiTheme="majorBidi" w:hAnsiTheme="majorBidi" w:cstheme="majorBidi"/>
          <w:sz w:val="22"/>
          <w:szCs w:val="22"/>
          <w:rtl/>
        </w:rPr>
      </w:pPr>
      <w:r w:rsidRPr="00DE2DF7">
        <w:rPr>
          <w:rFonts w:asciiTheme="majorBidi" w:hAnsiTheme="majorBidi" w:cstheme="majorBidi"/>
          <w:sz w:val="22"/>
          <w:szCs w:val="22"/>
          <w:rtl/>
        </w:rPr>
        <w:t>שינדלר הכין רשימה של עובדים שנקראה "רשימת שינדלר" שכללה 1100 נפשות (800 גברים 300 נשים כולל יהודים). אנשים אלו ניצלו בזכות היותם עובדים אצלו.עובדיו של שינדלר זכו ממנו לכבוד וליחס אנושי. הוא הכיר אותם אישית, דאג להם ופעל להקל עליהם. שינדר פעל לשיפור תנאי היהודים שעבדו אצלו והליח לא אחת להקל עונשים שנגזרו עליהם ע"י הגרמנים בשל עבירות שעברו.</w:t>
      </w:r>
    </w:p>
    <w:p w:rsidR="00F1759D" w:rsidRPr="00DE2DF7" w:rsidRDefault="00F1759D" w:rsidP="00F1759D">
      <w:pPr>
        <w:pStyle w:val="20"/>
        <w:spacing w:after="0" w:line="240" w:lineRule="auto"/>
        <w:jc w:val="both"/>
        <w:rPr>
          <w:rFonts w:asciiTheme="majorBidi" w:hAnsiTheme="majorBidi" w:cstheme="majorBidi"/>
          <w:sz w:val="22"/>
          <w:szCs w:val="22"/>
          <w:rtl/>
        </w:rPr>
      </w:pPr>
      <w:r w:rsidRPr="00DE2DF7">
        <w:rPr>
          <w:rFonts w:asciiTheme="majorBidi" w:hAnsiTheme="majorBidi" w:cstheme="majorBidi"/>
          <w:sz w:val="22"/>
          <w:szCs w:val="22"/>
          <w:rtl/>
        </w:rPr>
        <w:t>בתום המלחמה מנע בשוחד ובשיכנוע את חיסול עובדיו ע"י קציני הס.ס. שפיקחו עליהם.</w:t>
      </w:r>
    </w:p>
    <w:p w:rsidR="00F1759D" w:rsidRPr="00DE2DF7" w:rsidRDefault="00F1759D" w:rsidP="00F1759D">
      <w:pPr>
        <w:pStyle w:val="20"/>
        <w:spacing w:after="0" w:line="240" w:lineRule="auto"/>
        <w:jc w:val="both"/>
        <w:rPr>
          <w:rFonts w:asciiTheme="majorBidi" w:hAnsiTheme="majorBidi" w:cstheme="majorBidi"/>
          <w:sz w:val="22"/>
          <w:szCs w:val="22"/>
          <w:rtl/>
        </w:rPr>
      </w:pPr>
    </w:p>
    <w:bookmarkEnd w:id="0"/>
    <w:bookmarkEnd w:id="1"/>
    <w:p w:rsidR="00F1759D" w:rsidRPr="00DE2DF7" w:rsidRDefault="00F1759D" w:rsidP="00F1759D">
      <w:pPr>
        <w:rPr>
          <w:rFonts w:asciiTheme="majorBidi" w:hAnsiTheme="majorBidi" w:cstheme="majorBidi"/>
          <w:b/>
          <w:bCs/>
          <w:sz w:val="40"/>
          <w:szCs w:val="40"/>
          <w:u w:val="single"/>
          <w:rtl/>
        </w:rPr>
      </w:pPr>
    </w:p>
    <w:p w:rsidR="00174BA6" w:rsidRDefault="00174BA6"/>
    <w:sectPr w:rsidR="00174BA6" w:rsidSect="00E64138">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F1759D"/>
    <w:rsid w:val="00174BA6"/>
    <w:rsid w:val="00E64138"/>
    <w:rsid w:val="00F1759D"/>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59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גוף טקסט תו"/>
    <w:basedOn w:val="a0"/>
    <w:link w:val="a4"/>
    <w:locked/>
    <w:rsid w:val="00F1759D"/>
    <w:rPr>
      <w:sz w:val="24"/>
      <w:szCs w:val="24"/>
    </w:rPr>
  </w:style>
  <w:style w:type="paragraph" w:styleId="a4">
    <w:name w:val="Body Text"/>
    <w:basedOn w:val="a"/>
    <w:link w:val="a3"/>
    <w:rsid w:val="00F1759D"/>
    <w:pPr>
      <w:spacing w:after="120"/>
    </w:pPr>
    <w:rPr>
      <w:rFonts w:asciiTheme="minorHAnsi" w:eastAsiaTheme="minorHAnsi" w:hAnsiTheme="minorHAnsi" w:cstheme="minorBidi"/>
    </w:rPr>
  </w:style>
  <w:style w:type="character" w:customStyle="1" w:styleId="1">
    <w:name w:val="גוף טקסט תו1"/>
    <w:basedOn w:val="a0"/>
    <w:link w:val="a4"/>
    <w:uiPriority w:val="99"/>
    <w:semiHidden/>
    <w:rsid w:val="00F1759D"/>
    <w:rPr>
      <w:rFonts w:ascii="Times New Roman" w:eastAsia="Times New Roman" w:hAnsi="Times New Roman" w:cs="Times New Roman"/>
      <w:sz w:val="24"/>
      <w:szCs w:val="24"/>
    </w:rPr>
  </w:style>
  <w:style w:type="character" w:customStyle="1" w:styleId="2">
    <w:name w:val="גוף טקסט 2 תו"/>
    <w:basedOn w:val="a0"/>
    <w:link w:val="20"/>
    <w:locked/>
    <w:rsid w:val="00F1759D"/>
    <w:rPr>
      <w:sz w:val="24"/>
      <w:szCs w:val="24"/>
    </w:rPr>
  </w:style>
  <w:style w:type="paragraph" w:styleId="20">
    <w:name w:val="Body Text 2"/>
    <w:basedOn w:val="a"/>
    <w:link w:val="2"/>
    <w:rsid w:val="00F1759D"/>
    <w:pPr>
      <w:spacing w:after="120" w:line="480" w:lineRule="auto"/>
    </w:pPr>
    <w:rPr>
      <w:rFonts w:asciiTheme="minorHAnsi" w:eastAsiaTheme="minorHAnsi" w:hAnsiTheme="minorHAnsi" w:cstheme="minorBidi"/>
    </w:rPr>
  </w:style>
  <w:style w:type="character" w:customStyle="1" w:styleId="21">
    <w:name w:val="גוף טקסט 2 תו1"/>
    <w:basedOn w:val="a0"/>
    <w:link w:val="20"/>
    <w:uiPriority w:val="99"/>
    <w:semiHidden/>
    <w:rsid w:val="00F1759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1487</Words>
  <Characters>7437</Characters>
  <Application>Microsoft Office Word</Application>
  <DocSecurity>0</DocSecurity>
  <Lines>61</Lines>
  <Paragraphs>17</Paragraphs>
  <ScaleCrop>false</ScaleCrop>
  <Company>Microsoft</Company>
  <LinksUpToDate>false</LinksUpToDate>
  <CharactersWithSpaces>8907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2013-05-27T09:46:00Z</dcterms:created>
  <dcterms:modified xsi:type="dcterms:W3CDTF">2013-05-27T09:47:00Z</dcterms:modified>
</cp:coreProperties>
</file>